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80" w:lineRule="exact"/>
        <w:jc w:val="center"/>
        <w:rPr>
          <w:rFonts w:ascii="Times New Roman" w:hAnsi="Times New Roman" w:eastAsia="方正仿宋简体" w:cs="Times New Roman"/>
          <w:sz w:val="32"/>
          <w:szCs w:val="32"/>
        </w:rPr>
      </w:pPr>
      <w:r>
        <w:rPr>
          <w:rFonts w:hint="eastAsia" w:ascii="方正小标宋简体" w:hAnsi="方正小标宋简体" w:eastAsia="方正小标宋简体" w:cs="方正小标宋简体"/>
          <w:sz w:val="44"/>
          <w:szCs w:val="44"/>
        </w:rPr>
        <w:t>南华县沙桥镇基层政务公开事项标准目录</w:t>
      </w:r>
    </w:p>
    <w:tbl>
      <w:tblPr>
        <w:tblStyle w:val="4"/>
        <w:tblpPr w:leftFromText="180" w:rightFromText="180" w:vertAnchor="text" w:horzAnchor="page" w:tblpXSpec="center" w:tblpY="730"/>
        <w:tblOverlap w:val="never"/>
        <w:tblW w:w="154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6"/>
        <w:gridCol w:w="737"/>
        <w:gridCol w:w="885"/>
        <w:gridCol w:w="2212"/>
        <w:gridCol w:w="2360"/>
        <w:gridCol w:w="885"/>
        <w:gridCol w:w="884"/>
        <w:gridCol w:w="2312"/>
        <w:gridCol w:w="684"/>
        <w:gridCol w:w="684"/>
        <w:gridCol w:w="714"/>
        <w:gridCol w:w="684"/>
        <w:gridCol w:w="626"/>
        <w:gridCol w:w="641"/>
        <w:gridCol w:w="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blHeader/>
        </w:trPr>
        <w:tc>
          <w:tcPr>
            <w:tcW w:w="556"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序号</w:t>
            </w:r>
          </w:p>
        </w:tc>
        <w:tc>
          <w:tcPr>
            <w:tcW w:w="1622" w:type="dxa"/>
            <w:gridSpan w:val="2"/>
            <w:vAlign w:val="center"/>
          </w:tcPr>
          <w:p>
            <w:pPr>
              <w:spacing w:line="240" w:lineRule="exact"/>
              <w:jc w:val="center"/>
              <w:rPr>
                <w:rFonts w:ascii="方正黑体简体" w:eastAsia="方正黑体简体"/>
                <w:b/>
                <w:szCs w:val="21"/>
              </w:rPr>
            </w:pPr>
            <w:r>
              <w:rPr>
                <w:rFonts w:ascii="方正黑体简体" w:eastAsia="方正黑体简体"/>
                <w:b/>
                <w:szCs w:val="21"/>
              </w:rPr>
              <w:t>公开事项</w:t>
            </w:r>
          </w:p>
        </w:tc>
        <w:tc>
          <w:tcPr>
            <w:tcW w:w="2212"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公开内容</w:t>
            </w:r>
          </w:p>
          <w:p>
            <w:pPr>
              <w:spacing w:line="240" w:lineRule="exact"/>
              <w:jc w:val="center"/>
              <w:rPr>
                <w:rFonts w:ascii="方正黑体简体" w:eastAsia="方正黑体简体"/>
                <w:b/>
                <w:szCs w:val="21"/>
              </w:rPr>
            </w:pPr>
            <w:r>
              <w:rPr>
                <w:rFonts w:ascii="方正黑体简体" w:eastAsia="方正黑体简体"/>
                <w:b/>
                <w:szCs w:val="21"/>
              </w:rPr>
              <w:t>（要素）</w:t>
            </w:r>
          </w:p>
        </w:tc>
        <w:tc>
          <w:tcPr>
            <w:tcW w:w="2360"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公开依据</w:t>
            </w:r>
          </w:p>
        </w:tc>
        <w:tc>
          <w:tcPr>
            <w:tcW w:w="885"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w:t>
            </w:r>
          </w:p>
          <w:p>
            <w:pPr>
              <w:spacing w:line="240" w:lineRule="exact"/>
              <w:jc w:val="center"/>
              <w:rPr>
                <w:rFonts w:ascii="方正黑体简体" w:eastAsia="方正黑体简体"/>
                <w:b/>
                <w:szCs w:val="21"/>
              </w:rPr>
            </w:pPr>
            <w:r>
              <w:rPr>
                <w:rFonts w:ascii="方正黑体简体" w:eastAsia="方正黑体简体"/>
                <w:b/>
                <w:szCs w:val="21"/>
              </w:rPr>
              <w:t>时限</w:t>
            </w:r>
          </w:p>
        </w:tc>
        <w:tc>
          <w:tcPr>
            <w:tcW w:w="884"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w:t>
            </w:r>
          </w:p>
          <w:p>
            <w:pPr>
              <w:spacing w:line="240" w:lineRule="exact"/>
              <w:jc w:val="center"/>
              <w:rPr>
                <w:rFonts w:ascii="方正黑体简体" w:eastAsia="方正黑体简体"/>
                <w:b/>
                <w:szCs w:val="21"/>
              </w:rPr>
            </w:pPr>
            <w:r>
              <w:rPr>
                <w:rFonts w:ascii="方正黑体简体" w:eastAsia="方正黑体简体"/>
                <w:b/>
                <w:szCs w:val="21"/>
              </w:rPr>
              <w:t>主体</w:t>
            </w:r>
          </w:p>
        </w:tc>
        <w:tc>
          <w:tcPr>
            <w:tcW w:w="2312"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公开渠道和载体</w:t>
            </w:r>
          </w:p>
        </w:tc>
        <w:tc>
          <w:tcPr>
            <w:tcW w:w="1368" w:type="dxa"/>
            <w:gridSpan w:val="2"/>
          </w:tcPr>
          <w:p>
            <w:pPr>
              <w:spacing w:line="240" w:lineRule="exact"/>
              <w:jc w:val="center"/>
              <w:rPr>
                <w:rFonts w:ascii="方正黑体简体" w:eastAsia="方正黑体简体"/>
                <w:b/>
                <w:szCs w:val="21"/>
              </w:rPr>
            </w:pPr>
            <w:r>
              <w:rPr>
                <w:rFonts w:ascii="方正黑体简体" w:eastAsia="方正黑体简体"/>
                <w:b/>
                <w:szCs w:val="21"/>
              </w:rPr>
              <w:t>公开对象</w:t>
            </w:r>
          </w:p>
        </w:tc>
        <w:tc>
          <w:tcPr>
            <w:tcW w:w="1398" w:type="dxa"/>
            <w:gridSpan w:val="2"/>
            <w:vAlign w:val="center"/>
          </w:tcPr>
          <w:p>
            <w:pPr>
              <w:spacing w:line="240" w:lineRule="exact"/>
              <w:jc w:val="center"/>
              <w:rPr>
                <w:rFonts w:ascii="方正黑体简体" w:eastAsia="方正黑体简体"/>
                <w:b/>
                <w:szCs w:val="21"/>
              </w:rPr>
            </w:pPr>
            <w:r>
              <w:rPr>
                <w:rFonts w:ascii="方正黑体简体" w:eastAsia="方正黑体简体"/>
                <w:b/>
                <w:szCs w:val="21"/>
              </w:rPr>
              <w:t>公开方式</w:t>
            </w:r>
          </w:p>
        </w:tc>
        <w:tc>
          <w:tcPr>
            <w:tcW w:w="1902" w:type="dxa"/>
            <w:gridSpan w:val="3"/>
            <w:vAlign w:val="center"/>
          </w:tcPr>
          <w:p>
            <w:pPr>
              <w:spacing w:line="240" w:lineRule="exact"/>
              <w:jc w:val="center"/>
              <w:rPr>
                <w:rFonts w:ascii="方正黑体简体" w:eastAsia="方正黑体简体"/>
                <w:b/>
                <w:szCs w:val="21"/>
              </w:rPr>
            </w:pPr>
            <w:r>
              <w:rPr>
                <w:rFonts w:ascii="方正黑体简体" w:eastAsia="方正黑体简体"/>
                <w:b/>
                <w:szCs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tblHeader/>
        </w:trPr>
        <w:tc>
          <w:tcPr>
            <w:tcW w:w="556" w:type="dxa"/>
            <w:vMerge w:val="continue"/>
          </w:tcPr>
          <w:p>
            <w:pPr>
              <w:spacing w:line="240" w:lineRule="exact"/>
              <w:jc w:val="center"/>
              <w:rPr>
                <w:rFonts w:ascii="方正仿宋简体" w:eastAsia="方正仿宋简体"/>
                <w:b/>
                <w:szCs w:val="21"/>
              </w:rPr>
            </w:pPr>
          </w:p>
        </w:tc>
        <w:tc>
          <w:tcPr>
            <w:tcW w:w="737" w:type="dxa"/>
            <w:vAlign w:val="center"/>
          </w:tcPr>
          <w:p>
            <w:pPr>
              <w:spacing w:line="240" w:lineRule="exact"/>
              <w:jc w:val="center"/>
              <w:rPr>
                <w:rFonts w:ascii="方正仿宋简体" w:eastAsia="方正仿宋简体"/>
                <w:b/>
                <w:szCs w:val="21"/>
              </w:rPr>
            </w:pPr>
            <w:r>
              <w:rPr>
                <w:rFonts w:ascii="方正黑体简体" w:eastAsia="方正黑体简体"/>
                <w:b/>
                <w:szCs w:val="21"/>
              </w:rPr>
              <w:t>一级事项</w:t>
            </w:r>
          </w:p>
        </w:tc>
        <w:tc>
          <w:tcPr>
            <w:tcW w:w="885" w:type="dxa"/>
            <w:vAlign w:val="center"/>
          </w:tcPr>
          <w:p>
            <w:pPr>
              <w:spacing w:line="240" w:lineRule="exact"/>
              <w:jc w:val="center"/>
              <w:rPr>
                <w:rFonts w:ascii="方正仿宋简体" w:eastAsia="方正仿宋简体"/>
                <w:b/>
                <w:szCs w:val="21"/>
              </w:rPr>
            </w:pPr>
            <w:r>
              <w:rPr>
                <w:rFonts w:ascii="方正黑体简体" w:eastAsia="方正黑体简体"/>
                <w:b/>
                <w:szCs w:val="21"/>
              </w:rPr>
              <w:t>二级事项</w:t>
            </w:r>
          </w:p>
        </w:tc>
        <w:tc>
          <w:tcPr>
            <w:tcW w:w="2212" w:type="dxa"/>
            <w:vMerge w:val="continue"/>
            <w:vAlign w:val="center"/>
          </w:tcPr>
          <w:p>
            <w:pPr>
              <w:spacing w:line="240" w:lineRule="exact"/>
              <w:jc w:val="center"/>
              <w:rPr>
                <w:rFonts w:ascii="方正仿宋简体" w:eastAsia="方正仿宋简体"/>
                <w:b/>
                <w:szCs w:val="21"/>
              </w:rPr>
            </w:pPr>
          </w:p>
        </w:tc>
        <w:tc>
          <w:tcPr>
            <w:tcW w:w="2360" w:type="dxa"/>
            <w:vMerge w:val="continue"/>
            <w:vAlign w:val="center"/>
          </w:tcPr>
          <w:p>
            <w:pPr>
              <w:spacing w:line="240" w:lineRule="exact"/>
              <w:jc w:val="center"/>
              <w:rPr>
                <w:rFonts w:ascii="方正仿宋简体" w:eastAsia="方正仿宋简体"/>
                <w:b/>
                <w:szCs w:val="21"/>
              </w:rPr>
            </w:pPr>
          </w:p>
        </w:tc>
        <w:tc>
          <w:tcPr>
            <w:tcW w:w="885" w:type="dxa"/>
            <w:vMerge w:val="continue"/>
            <w:vAlign w:val="center"/>
          </w:tcPr>
          <w:p>
            <w:pPr>
              <w:spacing w:line="240" w:lineRule="exact"/>
              <w:jc w:val="center"/>
              <w:rPr>
                <w:rFonts w:ascii="方正仿宋简体" w:eastAsia="方正仿宋简体"/>
                <w:b/>
                <w:szCs w:val="21"/>
              </w:rPr>
            </w:pPr>
          </w:p>
        </w:tc>
        <w:tc>
          <w:tcPr>
            <w:tcW w:w="884" w:type="dxa"/>
            <w:vMerge w:val="continue"/>
          </w:tcPr>
          <w:p>
            <w:pPr>
              <w:spacing w:line="240" w:lineRule="exact"/>
              <w:jc w:val="center"/>
              <w:rPr>
                <w:rFonts w:ascii="方正仿宋简体" w:eastAsia="方正仿宋简体"/>
                <w:b/>
                <w:szCs w:val="21"/>
              </w:rPr>
            </w:pPr>
          </w:p>
        </w:tc>
        <w:tc>
          <w:tcPr>
            <w:tcW w:w="2312" w:type="dxa"/>
            <w:vMerge w:val="continue"/>
          </w:tcPr>
          <w:p>
            <w:pPr>
              <w:spacing w:line="240" w:lineRule="exact"/>
              <w:jc w:val="center"/>
              <w:rPr>
                <w:rFonts w:ascii="方正仿宋简体" w:eastAsia="方正仿宋简体"/>
                <w:b/>
                <w:szCs w:val="21"/>
              </w:rPr>
            </w:pPr>
          </w:p>
        </w:tc>
        <w:tc>
          <w:tcPr>
            <w:tcW w:w="684" w:type="dxa"/>
            <w:vAlign w:val="center"/>
          </w:tcPr>
          <w:p>
            <w:pPr>
              <w:spacing w:line="240" w:lineRule="exact"/>
              <w:jc w:val="center"/>
              <w:rPr>
                <w:rFonts w:ascii="方正黑体简体" w:eastAsia="方正黑体简体"/>
                <w:b/>
                <w:szCs w:val="21"/>
              </w:rPr>
            </w:pPr>
            <w:r>
              <w:rPr>
                <w:rFonts w:ascii="方正黑体简体" w:eastAsia="方正黑体简体"/>
                <w:b/>
                <w:szCs w:val="21"/>
              </w:rPr>
              <w:t>全社会</w:t>
            </w:r>
          </w:p>
        </w:tc>
        <w:tc>
          <w:tcPr>
            <w:tcW w:w="684" w:type="dxa"/>
            <w:vAlign w:val="center"/>
          </w:tcPr>
          <w:p>
            <w:pPr>
              <w:spacing w:line="240" w:lineRule="exact"/>
              <w:jc w:val="center"/>
              <w:rPr>
                <w:rFonts w:ascii="方正黑体简体" w:eastAsia="方正黑体简体"/>
                <w:b/>
                <w:szCs w:val="21"/>
              </w:rPr>
            </w:pPr>
            <w:r>
              <w:rPr>
                <w:rFonts w:ascii="方正黑体简体" w:eastAsia="方正黑体简体"/>
                <w:b/>
                <w:szCs w:val="21"/>
              </w:rPr>
              <w:t>特定群体</w:t>
            </w:r>
          </w:p>
        </w:tc>
        <w:tc>
          <w:tcPr>
            <w:tcW w:w="714" w:type="dxa"/>
            <w:vAlign w:val="center"/>
          </w:tcPr>
          <w:p>
            <w:pPr>
              <w:spacing w:line="240" w:lineRule="exact"/>
              <w:jc w:val="center"/>
              <w:rPr>
                <w:rFonts w:ascii="方正黑体简体" w:eastAsia="方正黑体简体"/>
                <w:b/>
                <w:szCs w:val="21"/>
              </w:rPr>
            </w:pPr>
            <w:r>
              <w:rPr>
                <w:rFonts w:ascii="方正黑体简体" w:eastAsia="方正黑体简体"/>
                <w:b/>
                <w:szCs w:val="21"/>
              </w:rPr>
              <w:t>主动</w:t>
            </w:r>
          </w:p>
        </w:tc>
        <w:tc>
          <w:tcPr>
            <w:tcW w:w="684" w:type="dxa"/>
            <w:vAlign w:val="center"/>
          </w:tcPr>
          <w:p>
            <w:pPr>
              <w:spacing w:line="240" w:lineRule="exact"/>
              <w:jc w:val="center"/>
              <w:rPr>
                <w:rFonts w:ascii="方正黑体简体" w:eastAsia="方正黑体简体"/>
                <w:b/>
                <w:szCs w:val="21"/>
              </w:rPr>
            </w:pPr>
            <w:r>
              <w:rPr>
                <w:rFonts w:ascii="方正黑体简体" w:eastAsia="方正黑体简体"/>
                <w:b/>
                <w:szCs w:val="21"/>
              </w:rPr>
              <w:t>依申请</w:t>
            </w:r>
          </w:p>
        </w:tc>
        <w:tc>
          <w:tcPr>
            <w:tcW w:w="626" w:type="dxa"/>
            <w:vAlign w:val="center"/>
          </w:tcPr>
          <w:p>
            <w:pPr>
              <w:spacing w:line="240" w:lineRule="exact"/>
              <w:jc w:val="center"/>
              <w:rPr>
                <w:rFonts w:ascii="方正黑体简体" w:eastAsia="方正黑体简体"/>
                <w:b/>
                <w:szCs w:val="21"/>
              </w:rPr>
            </w:pPr>
            <w:r>
              <w:rPr>
                <w:rFonts w:ascii="方正黑体简体" w:eastAsia="方正黑体简体"/>
                <w:b/>
                <w:szCs w:val="21"/>
              </w:rPr>
              <w:t>县级</w:t>
            </w:r>
          </w:p>
        </w:tc>
        <w:tc>
          <w:tcPr>
            <w:tcW w:w="641" w:type="dxa"/>
            <w:tcBorders>
              <w:right w:val="single" w:color="auto" w:sz="4" w:space="0"/>
            </w:tcBorders>
            <w:vAlign w:val="center"/>
          </w:tcPr>
          <w:p>
            <w:pPr>
              <w:spacing w:line="240" w:lineRule="exact"/>
              <w:jc w:val="center"/>
              <w:rPr>
                <w:rFonts w:ascii="方正黑体简体" w:eastAsia="方正黑体简体"/>
                <w:b/>
                <w:szCs w:val="21"/>
              </w:rPr>
            </w:pPr>
            <w:r>
              <w:rPr>
                <w:rFonts w:ascii="方正黑体简体" w:eastAsia="方正黑体简体"/>
                <w:b/>
                <w:szCs w:val="21"/>
              </w:rPr>
              <w:t>乡级</w:t>
            </w:r>
          </w:p>
        </w:tc>
        <w:tc>
          <w:tcPr>
            <w:tcW w:w="635" w:type="dxa"/>
            <w:tcBorders>
              <w:left w:val="single" w:color="auto" w:sz="4" w:space="0"/>
            </w:tcBorders>
            <w:vAlign w:val="center"/>
          </w:tcPr>
          <w:p>
            <w:pPr>
              <w:spacing w:line="240" w:lineRule="exact"/>
              <w:jc w:val="center"/>
              <w:rPr>
                <w:rFonts w:ascii="方正黑体简体" w:eastAsia="方正黑体简体"/>
                <w:b/>
                <w:szCs w:val="21"/>
              </w:rPr>
            </w:pPr>
            <w:r>
              <w:rPr>
                <w:rFonts w:hint="eastAsia" w:ascii="方正黑体简体" w:eastAsia="方正黑体简体"/>
                <w:b/>
                <w:szCs w:val="21"/>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7" w:hRule="atLeast"/>
        </w:trPr>
        <w:tc>
          <w:tcPr>
            <w:tcW w:w="556"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Times New Roman" w:hAnsi="Times New Roman" w:eastAsia="方正仿宋简体" w:cs="Times New Roman"/>
                <w:szCs w:val="21"/>
              </w:rPr>
              <w:t>1</w:t>
            </w:r>
          </w:p>
        </w:tc>
        <w:tc>
          <w:tcPr>
            <w:tcW w:w="737" w:type="dxa"/>
            <w:vMerge w:val="restart"/>
            <w:tcBorders>
              <w:left w:val="single" w:color="auto" w:sz="4" w:space="0"/>
            </w:tcBorders>
            <w:vAlign w:val="center"/>
          </w:tcPr>
          <w:p>
            <w:pPr>
              <w:spacing w:line="300" w:lineRule="exact"/>
              <w:rPr>
                <w:rFonts w:ascii="方正仿宋简体" w:eastAsia="方正仿宋简体"/>
                <w:szCs w:val="21"/>
              </w:rPr>
            </w:pPr>
            <w:r>
              <w:rPr>
                <w:rFonts w:hint="eastAsia" w:ascii="宋体" w:hAnsi="宋体" w:eastAsia="宋体" w:cs="宋体"/>
                <w:color w:val="000000"/>
                <w:sz w:val="18"/>
                <w:szCs w:val="18"/>
              </w:rPr>
              <w:t>城镇燃气管理</w:t>
            </w:r>
          </w:p>
        </w:tc>
        <w:tc>
          <w:tcPr>
            <w:tcW w:w="885"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燃气经营许可证核发</w:t>
            </w:r>
          </w:p>
        </w:tc>
        <w:tc>
          <w:tcPr>
            <w:tcW w:w="2212"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  申请条件、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申请材料、</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申请流程、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法定依据   </w:t>
            </w:r>
          </w:p>
        </w:tc>
        <w:tc>
          <w:tcPr>
            <w:tcW w:w="2360"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《城镇燃气管理条例》</w:t>
            </w:r>
          </w:p>
        </w:tc>
        <w:tc>
          <w:tcPr>
            <w:tcW w:w="885"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20个工作日</w:t>
            </w:r>
          </w:p>
        </w:tc>
        <w:tc>
          <w:tcPr>
            <w:tcW w:w="884" w:type="dxa"/>
            <w:tcBorders>
              <w:bottom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镇人民政府</w:t>
            </w:r>
          </w:p>
        </w:tc>
        <w:tc>
          <w:tcPr>
            <w:tcW w:w="2312" w:type="dxa"/>
            <w:tcBorders>
              <w:bottom w:val="single" w:color="auto" w:sz="4" w:space="0"/>
            </w:tcBorders>
            <w:vAlign w:val="center"/>
          </w:tcPr>
          <w:p>
            <w:pPr>
              <w:spacing w:line="300" w:lineRule="exact"/>
              <w:jc w:val="left"/>
              <w:rPr>
                <w:rFonts w:ascii="方正仿宋简体" w:eastAsia="方正仿宋简体"/>
              </w:rPr>
            </w:pP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政府网站    □两微一端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纸质媒体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公开查阅点         </w:t>
            </w:r>
            <w:r>
              <w:rPr>
                <w:rFonts w:hint="eastAsia" w:ascii="方正仿宋简体" w:hAnsi="宋体" w:eastAsia="方正仿宋简体"/>
                <w:kern w:val="0"/>
                <w:sz w:val="16"/>
                <w:szCs w:val="15"/>
                <w:shd w:val="clear" w:color="auto" w:fill="FFFFFF"/>
              </w:rPr>
              <w:t>□</w:t>
            </w:r>
            <w:r>
              <w:rPr>
                <w:rFonts w:hint="eastAsia" w:ascii="方正仿宋简体" w:hAnsi="宋体" w:eastAsia="方正仿宋简体" w:cs="Times New Roman"/>
                <w:kern w:val="0"/>
                <w:sz w:val="16"/>
                <w:szCs w:val="15"/>
                <w:shd w:val="clear" w:color="auto" w:fill="FFFFFF"/>
              </w:rPr>
              <w:t xml:space="preserve">政务服务中心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便民服务站</w:t>
            </w:r>
            <w:r>
              <w:rPr>
                <w:rFonts w:hint="eastAsia" w:ascii="方正仿宋简体" w:hAnsi="宋体" w:eastAsia="方正仿宋简体"/>
                <w:kern w:val="0"/>
                <w:sz w:val="16"/>
                <w:szCs w:val="15"/>
                <w:shd w:val="clear" w:color="auto" w:fill="FFFFFF"/>
              </w:rPr>
              <w:t xml:space="preserve">    □</w:t>
            </w:r>
            <w:r>
              <w:rPr>
                <w:rFonts w:hint="eastAsia" w:ascii="方正仿宋简体" w:hAnsi="Times New Roman" w:eastAsia="方正仿宋简体"/>
                <w:kern w:val="0"/>
                <w:sz w:val="16"/>
                <w:szCs w:val="15"/>
                <w:shd w:val="clear" w:color="auto" w:fill="FFFFFF"/>
              </w:rPr>
              <w:t>其他</w:t>
            </w:r>
          </w:p>
        </w:tc>
        <w:tc>
          <w:tcPr>
            <w:tcW w:w="684"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84"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714"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84"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26"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41"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宋体" w:hAnsi="宋体" w:eastAsia="宋体" w:cs="宋体"/>
                <w:color w:val="000000"/>
                <w:sz w:val="18"/>
                <w:szCs w:val="18"/>
              </w:rPr>
              <w:t>√</w:t>
            </w:r>
          </w:p>
        </w:tc>
        <w:tc>
          <w:tcPr>
            <w:tcW w:w="635" w:type="dxa"/>
            <w:tcBorders>
              <w:left w:val="single" w:color="auto" w:sz="4" w:space="0"/>
              <w:bottom w:val="single" w:color="auto" w:sz="4" w:space="0"/>
            </w:tcBorders>
            <w:vAlign w:val="center"/>
          </w:tcPr>
          <w:p>
            <w:pPr>
              <w:spacing w:line="300" w:lineRule="exact"/>
              <w:jc w:val="center"/>
              <w:rPr>
                <w:rFonts w:ascii="方正仿宋简体" w:eastAsia="方正仿宋简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9" w:hRule="atLeast"/>
        </w:trPr>
        <w:tc>
          <w:tcPr>
            <w:tcW w:w="556" w:type="dxa"/>
            <w:tcBorders>
              <w:top w:val="single" w:color="auto" w:sz="4" w:space="0"/>
              <w:right w:val="single" w:color="auto" w:sz="4" w:space="0"/>
            </w:tcBorders>
            <w:vAlign w:val="center"/>
          </w:tcPr>
          <w:p>
            <w:pPr>
              <w:spacing w:line="300" w:lineRule="exact"/>
              <w:jc w:val="center"/>
              <w:rPr>
                <w:rFonts w:ascii="Times New Roman" w:hAnsi="Times New Roman" w:eastAsia="方正仿宋简体" w:cs="Times New Roman"/>
                <w:szCs w:val="21"/>
              </w:rPr>
            </w:pPr>
            <w:r>
              <w:rPr>
                <w:rFonts w:hint="eastAsia" w:ascii="Times New Roman" w:hAnsi="Times New Roman" w:eastAsia="方正仿宋简体" w:cs="Times New Roman"/>
                <w:szCs w:val="21"/>
              </w:rPr>
              <w:t>2</w:t>
            </w:r>
          </w:p>
        </w:tc>
        <w:tc>
          <w:tcPr>
            <w:tcW w:w="737" w:type="dxa"/>
            <w:vMerge w:val="continue"/>
            <w:tcBorders>
              <w:left w:val="single" w:color="auto" w:sz="4" w:space="0"/>
              <w:bottom w:val="single" w:color="auto" w:sz="4" w:space="0"/>
            </w:tcBorders>
            <w:vAlign w:val="center"/>
          </w:tcPr>
          <w:p>
            <w:pPr>
              <w:spacing w:line="300" w:lineRule="exact"/>
              <w:rPr>
                <w:rFonts w:ascii="方正仿宋简体" w:eastAsia="方正仿宋简体"/>
                <w:szCs w:val="21"/>
              </w:rPr>
            </w:pPr>
          </w:p>
        </w:tc>
        <w:tc>
          <w:tcPr>
            <w:tcW w:w="885" w:type="dxa"/>
            <w:tcBorders>
              <w:top w:val="single" w:color="auto" w:sz="4" w:space="0"/>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燃气经营者改动市政燃气设施审批</w:t>
            </w:r>
          </w:p>
        </w:tc>
        <w:tc>
          <w:tcPr>
            <w:tcW w:w="2212"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  申请条件、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申请材料、</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申请流程、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法定依据   </w:t>
            </w:r>
          </w:p>
        </w:tc>
        <w:tc>
          <w:tcPr>
            <w:tcW w:w="2360" w:type="dxa"/>
            <w:tcBorders>
              <w:top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《城镇燃气管理条例》</w:t>
            </w:r>
          </w:p>
        </w:tc>
        <w:tc>
          <w:tcPr>
            <w:tcW w:w="885"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20个工作日</w:t>
            </w:r>
          </w:p>
        </w:tc>
        <w:tc>
          <w:tcPr>
            <w:tcW w:w="884" w:type="dxa"/>
            <w:tcBorders>
              <w:top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lang w:eastAsia="zh-CN"/>
              </w:rPr>
              <w:t>镇人民政府</w:t>
            </w:r>
          </w:p>
        </w:tc>
        <w:tc>
          <w:tcPr>
            <w:tcW w:w="2312" w:type="dxa"/>
            <w:tcBorders>
              <w:top w:val="single" w:color="auto" w:sz="4" w:space="0"/>
            </w:tcBorders>
            <w:vAlign w:val="center"/>
          </w:tcPr>
          <w:p>
            <w:pPr>
              <w:spacing w:line="300" w:lineRule="exact"/>
              <w:jc w:val="left"/>
              <w:rPr>
                <w:rFonts w:ascii="方正仿宋简体" w:hAnsi="宋体" w:eastAsia="方正仿宋简体"/>
                <w:kern w:val="0"/>
                <w:sz w:val="16"/>
                <w:szCs w:val="15"/>
                <w:shd w:val="clear" w:color="auto" w:fill="FFFFFF"/>
              </w:rPr>
            </w:pP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政府网站    □两微一端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纸质媒体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公开查阅点         </w:t>
            </w: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政务服务中心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便民服务站</w:t>
            </w:r>
            <w:r>
              <w:rPr>
                <w:rFonts w:hint="eastAsia" w:ascii="方正仿宋简体" w:hAnsi="宋体" w:eastAsia="方正仿宋简体"/>
                <w:kern w:val="0"/>
                <w:sz w:val="16"/>
                <w:szCs w:val="15"/>
                <w:shd w:val="clear" w:color="auto" w:fill="FFFFFF"/>
              </w:rPr>
              <w:t xml:space="preserve">    □</w:t>
            </w:r>
            <w:r>
              <w:rPr>
                <w:rFonts w:hint="eastAsia" w:ascii="方正仿宋简体" w:hAnsi="Times New Roman" w:eastAsia="方正仿宋简体"/>
                <w:kern w:val="0"/>
                <w:sz w:val="16"/>
                <w:szCs w:val="15"/>
                <w:shd w:val="clear" w:color="auto" w:fill="FFFFFF"/>
              </w:rPr>
              <w:t>其他</w:t>
            </w:r>
          </w:p>
        </w:tc>
        <w:tc>
          <w:tcPr>
            <w:tcW w:w="684"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84"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714"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84"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26"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41" w:type="dxa"/>
            <w:tcBorders>
              <w:top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宋体" w:hAnsi="宋体" w:eastAsia="宋体" w:cs="宋体"/>
                <w:color w:val="000000"/>
                <w:sz w:val="18"/>
                <w:szCs w:val="18"/>
              </w:rPr>
              <w:t>√</w:t>
            </w:r>
          </w:p>
        </w:tc>
        <w:tc>
          <w:tcPr>
            <w:tcW w:w="635" w:type="dxa"/>
            <w:tcBorders>
              <w:top w:val="single" w:color="auto" w:sz="4" w:space="0"/>
              <w:left w:val="single" w:color="auto" w:sz="4" w:space="0"/>
            </w:tcBorders>
            <w:vAlign w:val="center"/>
          </w:tcPr>
          <w:p>
            <w:pPr>
              <w:spacing w:line="300" w:lineRule="exact"/>
              <w:jc w:val="center"/>
              <w:rPr>
                <w:rFonts w:ascii="方正仿宋简体" w:eastAsia="方正仿宋简体"/>
                <w:szCs w:val="21"/>
              </w:rPr>
            </w:pPr>
          </w:p>
        </w:tc>
      </w:tr>
    </w:tbl>
    <w:p>
      <w:pPr>
        <w:autoSpaceDE w:val="0"/>
        <w:autoSpaceDN w:val="0"/>
        <w:spacing w:line="580" w:lineRule="exact"/>
        <w:rPr>
          <w:rFonts w:ascii="方正小标宋简体" w:hAnsi="方正小标宋简体" w:eastAsia="方正小标宋简体" w:cs="方正小标宋简体"/>
          <w:sz w:val="44"/>
          <w:szCs w:val="44"/>
        </w:rPr>
      </w:pPr>
    </w:p>
    <w:p>
      <w:pPr>
        <w:autoSpaceDE w:val="0"/>
        <w:autoSpaceDN w:val="0"/>
        <w:spacing w:line="580" w:lineRule="exact"/>
        <w:jc w:val="center"/>
        <w:rPr>
          <w:rFonts w:hint="eastAsia" w:ascii="方正小标宋简体" w:hAnsi="方正小标宋简体" w:eastAsia="方正小标宋简体" w:cs="方正小标宋简体"/>
          <w:sz w:val="44"/>
          <w:szCs w:val="44"/>
        </w:rPr>
      </w:pPr>
    </w:p>
    <w:tbl>
      <w:tblPr>
        <w:tblStyle w:val="4"/>
        <w:tblpPr w:leftFromText="180" w:rightFromText="180" w:vertAnchor="text" w:horzAnchor="page" w:tblpX="1015" w:tblpY="339"/>
        <w:tblOverlap w:val="never"/>
        <w:tblW w:w="149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5"/>
        <w:gridCol w:w="709"/>
        <w:gridCol w:w="854"/>
        <w:gridCol w:w="2131"/>
        <w:gridCol w:w="2274"/>
        <w:gridCol w:w="853"/>
        <w:gridCol w:w="852"/>
        <w:gridCol w:w="2229"/>
        <w:gridCol w:w="659"/>
        <w:gridCol w:w="659"/>
        <w:gridCol w:w="687"/>
        <w:gridCol w:w="660"/>
        <w:gridCol w:w="603"/>
        <w:gridCol w:w="617"/>
        <w:gridCol w:w="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blHeader/>
        </w:trPr>
        <w:tc>
          <w:tcPr>
            <w:tcW w:w="535"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序号</w:t>
            </w:r>
          </w:p>
        </w:tc>
        <w:tc>
          <w:tcPr>
            <w:tcW w:w="1563" w:type="dxa"/>
            <w:gridSpan w:val="2"/>
            <w:vAlign w:val="center"/>
          </w:tcPr>
          <w:p>
            <w:pPr>
              <w:spacing w:line="240" w:lineRule="exact"/>
              <w:jc w:val="center"/>
              <w:rPr>
                <w:rFonts w:ascii="方正黑体简体" w:eastAsia="方正黑体简体"/>
                <w:b/>
                <w:szCs w:val="21"/>
              </w:rPr>
            </w:pPr>
            <w:r>
              <w:rPr>
                <w:rFonts w:ascii="方正黑体简体" w:eastAsia="方正黑体简体"/>
                <w:b/>
                <w:szCs w:val="21"/>
              </w:rPr>
              <w:t>公开事项</w:t>
            </w:r>
          </w:p>
        </w:tc>
        <w:tc>
          <w:tcPr>
            <w:tcW w:w="2131"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公开内容</w:t>
            </w:r>
          </w:p>
          <w:p>
            <w:pPr>
              <w:spacing w:line="240" w:lineRule="exact"/>
              <w:jc w:val="center"/>
              <w:rPr>
                <w:rFonts w:ascii="方正黑体简体" w:eastAsia="方正黑体简体"/>
                <w:b/>
                <w:szCs w:val="21"/>
              </w:rPr>
            </w:pPr>
            <w:r>
              <w:rPr>
                <w:rFonts w:ascii="方正黑体简体" w:eastAsia="方正黑体简体"/>
                <w:b/>
                <w:szCs w:val="21"/>
              </w:rPr>
              <w:t>（要素）</w:t>
            </w:r>
          </w:p>
        </w:tc>
        <w:tc>
          <w:tcPr>
            <w:tcW w:w="2274"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公开依据</w:t>
            </w:r>
          </w:p>
        </w:tc>
        <w:tc>
          <w:tcPr>
            <w:tcW w:w="853"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w:t>
            </w:r>
          </w:p>
          <w:p>
            <w:pPr>
              <w:spacing w:line="240" w:lineRule="exact"/>
              <w:jc w:val="center"/>
              <w:rPr>
                <w:rFonts w:ascii="方正黑体简体" w:eastAsia="方正黑体简体"/>
                <w:b/>
                <w:szCs w:val="21"/>
              </w:rPr>
            </w:pPr>
            <w:r>
              <w:rPr>
                <w:rFonts w:ascii="方正黑体简体" w:eastAsia="方正黑体简体"/>
                <w:b/>
                <w:szCs w:val="21"/>
              </w:rPr>
              <w:t>时限</w:t>
            </w:r>
          </w:p>
        </w:tc>
        <w:tc>
          <w:tcPr>
            <w:tcW w:w="852"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w:t>
            </w:r>
          </w:p>
          <w:p>
            <w:pPr>
              <w:spacing w:line="240" w:lineRule="exact"/>
              <w:jc w:val="center"/>
              <w:rPr>
                <w:rFonts w:ascii="方正黑体简体" w:eastAsia="方正黑体简体"/>
                <w:b/>
                <w:szCs w:val="21"/>
              </w:rPr>
            </w:pPr>
            <w:r>
              <w:rPr>
                <w:rFonts w:ascii="方正黑体简体" w:eastAsia="方正黑体简体"/>
                <w:b/>
                <w:szCs w:val="21"/>
              </w:rPr>
              <w:t>主体</w:t>
            </w:r>
          </w:p>
        </w:tc>
        <w:tc>
          <w:tcPr>
            <w:tcW w:w="2229"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公开渠道和载体</w:t>
            </w:r>
          </w:p>
        </w:tc>
        <w:tc>
          <w:tcPr>
            <w:tcW w:w="1318" w:type="dxa"/>
            <w:gridSpan w:val="2"/>
          </w:tcPr>
          <w:p>
            <w:pPr>
              <w:spacing w:line="240" w:lineRule="exact"/>
              <w:jc w:val="center"/>
              <w:rPr>
                <w:rFonts w:ascii="方正黑体简体" w:eastAsia="方正黑体简体"/>
                <w:b/>
                <w:szCs w:val="21"/>
              </w:rPr>
            </w:pPr>
            <w:r>
              <w:rPr>
                <w:rFonts w:ascii="方正黑体简体" w:eastAsia="方正黑体简体"/>
                <w:b/>
                <w:szCs w:val="21"/>
              </w:rPr>
              <w:t>公开对象</w:t>
            </w:r>
          </w:p>
        </w:tc>
        <w:tc>
          <w:tcPr>
            <w:tcW w:w="1347" w:type="dxa"/>
            <w:gridSpan w:val="2"/>
            <w:vAlign w:val="center"/>
          </w:tcPr>
          <w:p>
            <w:pPr>
              <w:spacing w:line="240" w:lineRule="exact"/>
              <w:jc w:val="center"/>
              <w:rPr>
                <w:rFonts w:ascii="方正黑体简体" w:eastAsia="方正黑体简体"/>
                <w:b/>
                <w:szCs w:val="21"/>
              </w:rPr>
            </w:pPr>
            <w:r>
              <w:rPr>
                <w:rFonts w:ascii="方正黑体简体" w:eastAsia="方正黑体简体"/>
                <w:b/>
                <w:szCs w:val="21"/>
              </w:rPr>
              <w:t>公开方式</w:t>
            </w:r>
          </w:p>
        </w:tc>
        <w:tc>
          <w:tcPr>
            <w:tcW w:w="1833" w:type="dxa"/>
            <w:gridSpan w:val="3"/>
            <w:vAlign w:val="center"/>
          </w:tcPr>
          <w:p>
            <w:pPr>
              <w:spacing w:line="240" w:lineRule="exact"/>
              <w:jc w:val="center"/>
              <w:rPr>
                <w:rFonts w:ascii="方正黑体简体" w:eastAsia="方正黑体简体"/>
                <w:b/>
                <w:szCs w:val="21"/>
              </w:rPr>
            </w:pPr>
            <w:r>
              <w:rPr>
                <w:rFonts w:ascii="方正黑体简体" w:eastAsia="方正黑体简体"/>
                <w:b/>
                <w:szCs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blHeader/>
        </w:trPr>
        <w:tc>
          <w:tcPr>
            <w:tcW w:w="535" w:type="dxa"/>
            <w:vMerge w:val="continue"/>
          </w:tcPr>
          <w:p>
            <w:pPr>
              <w:spacing w:line="240" w:lineRule="exact"/>
              <w:jc w:val="center"/>
              <w:rPr>
                <w:rFonts w:ascii="方正仿宋简体" w:eastAsia="方正仿宋简体"/>
                <w:b/>
                <w:szCs w:val="21"/>
              </w:rPr>
            </w:pPr>
          </w:p>
        </w:tc>
        <w:tc>
          <w:tcPr>
            <w:tcW w:w="709" w:type="dxa"/>
            <w:vAlign w:val="center"/>
          </w:tcPr>
          <w:p>
            <w:pPr>
              <w:spacing w:line="240" w:lineRule="exact"/>
              <w:jc w:val="center"/>
              <w:rPr>
                <w:rFonts w:ascii="方正仿宋简体" w:eastAsia="方正仿宋简体"/>
                <w:b/>
                <w:szCs w:val="21"/>
              </w:rPr>
            </w:pPr>
            <w:r>
              <w:rPr>
                <w:rFonts w:ascii="方正黑体简体" w:eastAsia="方正黑体简体"/>
                <w:b/>
                <w:szCs w:val="21"/>
              </w:rPr>
              <w:t>一级事项</w:t>
            </w:r>
          </w:p>
        </w:tc>
        <w:tc>
          <w:tcPr>
            <w:tcW w:w="854" w:type="dxa"/>
            <w:vAlign w:val="center"/>
          </w:tcPr>
          <w:p>
            <w:pPr>
              <w:spacing w:line="240" w:lineRule="exact"/>
              <w:jc w:val="center"/>
              <w:rPr>
                <w:rFonts w:ascii="方正仿宋简体" w:eastAsia="方正仿宋简体"/>
                <w:b/>
                <w:szCs w:val="21"/>
              </w:rPr>
            </w:pPr>
            <w:r>
              <w:rPr>
                <w:rFonts w:ascii="方正黑体简体" w:eastAsia="方正黑体简体"/>
                <w:b/>
                <w:szCs w:val="21"/>
              </w:rPr>
              <w:t>二级事项</w:t>
            </w:r>
          </w:p>
        </w:tc>
        <w:tc>
          <w:tcPr>
            <w:tcW w:w="2131" w:type="dxa"/>
            <w:vMerge w:val="continue"/>
            <w:vAlign w:val="center"/>
          </w:tcPr>
          <w:p>
            <w:pPr>
              <w:spacing w:line="240" w:lineRule="exact"/>
              <w:jc w:val="center"/>
              <w:rPr>
                <w:rFonts w:ascii="方正仿宋简体" w:eastAsia="方正仿宋简体"/>
                <w:b/>
                <w:szCs w:val="21"/>
              </w:rPr>
            </w:pPr>
          </w:p>
        </w:tc>
        <w:tc>
          <w:tcPr>
            <w:tcW w:w="2274" w:type="dxa"/>
            <w:vMerge w:val="continue"/>
            <w:vAlign w:val="center"/>
          </w:tcPr>
          <w:p>
            <w:pPr>
              <w:spacing w:line="240" w:lineRule="exact"/>
              <w:jc w:val="center"/>
              <w:rPr>
                <w:rFonts w:ascii="方正仿宋简体" w:eastAsia="方正仿宋简体"/>
                <w:b/>
                <w:szCs w:val="21"/>
              </w:rPr>
            </w:pPr>
          </w:p>
        </w:tc>
        <w:tc>
          <w:tcPr>
            <w:tcW w:w="853" w:type="dxa"/>
            <w:vMerge w:val="continue"/>
            <w:vAlign w:val="center"/>
          </w:tcPr>
          <w:p>
            <w:pPr>
              <w:spacing w:line="240" w:lineRule="exact"/>
              <w:jc w:val="center"/>
              <w:rPr>
                <w:rFonts w:ascii="方正仿宋简体" w:eastAsia="方正仿宋简体"/>
                <w:b/>
                <w:szCs w:val="21"/>
              </w:rPr>
            </w:pPr>
          </w:p>
        </w:tc>
        <w:tc>
          <w:tcPr>
            <w:tcW w:w="852" w:type="dxa"/>
            <w:vMerge w:val="continue"/>
          </w:tcPr>
          <w:p>
            <w:pPr>
              <w:spacing w:line="240" w:lineRule="exact"/>
              <w:jc w:val="center"/>
              <w:rPr>
                <w:rFonts w:ascii="方正仿宋简体" w:eastAsia="方正仿宋简体"/>
                <w:b/>
                <w:szCs w:val="21"/>
              </w:rPr>
            </w:pPr>
          </w:p>
        </w:tc>
        <w:tc>
          <w:tcPr>
            <w:tcW w:w="2229" w:type="dxa"/>
            <w:vMerge w:val="continue"/>
          </w:tcPr>
          <w:p>
            <w:pPr>
              <w:spacing w:line="240" w:lineRule="exact"/>
              <w:jc w:val="center"/>
              <w:rPr>
                <w:rFonts w:ascii="方正仿宋简体" w:eastAsia="方正仿宋简体"/>
                <w:b/>
                <w:szCs w:val="21"/>
              </w:rPr>
            </w:pPr>
          </w:p>
        </w:tc>
        <w:tc>
          <w:tcPr>
            <w:tcW w:w="659" w:type="dxa"/>
            <w:vAlign w:val="center"/>
          </w:tcPr>
          <w:p>
            <w:pPr>
              <w:spacing w:line="240" w:lineRule="exact"/>
              <w:jc w:val="center"/>
              <w:rPr>
                <w:rFonts w:ascii="方正黑体简体" w:eastAsia="方正黑体简体"/>
                <w:b/>
                <w:szCs w:val="21"/>
              </w:rPr>
            </w:pPr>
            <w:r>
              <w:rPr>
                <w:rFonts w:ascii="方正黑体简体" w:eastAsia="方正黑体简体"/>
                <w:b/>
                <w:szCs w:val="21"/>
              </w:rPr>
              <w:t>全社会</w:t>
            </w:r>
          </w:p>
        </w:tc>
        <w:tc>
          <w:tcPr>
            <w:tcW w:w="659" w:type="dxa"/>
            <w:vAlign w:val="center"/>
          </w:tcPr>
          <w:p>
            <w:pPr>
              <w:spacing w:line="240" w:lineRule="exact"/>
              <w:jc w:val="center"/>
              <w:rPr>
                <w:rFonts w:ascii="方正黑体简体" w:eastAsia="方正黑体简体"/>
                <w:b/>
                <w:szCs w:val="21"/>
              </w:rPr>
            </w:pPr>
            <w:r>
              <w:rPr>
                <w:rFonts w:ascii="方正黑体简体" w:eastAsia="方正黑体简体"/>
                <w:b/>
                <w:szCs w:val="21"/>
              </w:rPr>
              <w:t>特定群体</w:t>
            </w:r>
          </w:p>
        </w:tc>
        <w:tc>
          <w:tcPr>
            <w:tcW w:w="687" w:type="dxa"/>
            <w:vAlign w:val="center"/>
          </w:tcPr>
          <w:p>
            <w:pPr>
              <w:spacing w:line="240" w:lineRule="exact"/>
              <w:jc w:val="center"/>
              <w:rPr>
                <w:rFonts w:ascii="方正黑体简体" w:eastAsia="方正黑体简体"/>
                <w:b/>
                <w:szCs w:val="21"/>
              </w:rPr>
            </w:pPr>
            <w:r>
              <w:rPr>
                <w:rFonts w:ascii="方正黑体简体" w:eastAsia="方正黑体简体"/>
                <w:b/>
                <w:szCs w:val="21"/>
              </w:rPr>
              <w:t>主动</w:t>
            </w:r>
          </w:p>
        </w:tc>
        <w:tc>
          <w:tcPr>
            <w:tcW w:w="660" w:type="dxa"/>
            <w:vAlign w:val="center"/>
          </w:tcPr>
          <w:p>
            <w:pPr>
              <w:spacing w:line="240" w:lineRule="exact"/>
              <w:jc w:val="center"/>
              <w:rPr>
                <w:rFonts w:ascii="方正黑体简体" w:eastAsia="方正黑体简体"/>
                <w:b/>
                <w:szCs w:val="21"/>
              </w:rPr>
            </w:pPr>
            <w:r>
              <w:rPr>
                <w:rFonts w:ascii="方正黑体简体" w:eastAsia="方正黑体简体"/>
                <w:b/>
                <w:szCs w:val="21"/>
              </w:rPr>
              <w:t>依申请</w:t>
            </w:r>
          </w:p>
        </w:tc>
        <w:tc>
          <w:tcPr>
            <w:tcW w:w="603" w:type="dxa"/>
            <w:vAlign w:val="center"/>
          </w:tcPr>
          <w:p>
            <w:pPr>
              <w:spacing w:line="240" w:lineRule="exact"/>
              <w:jc w:val="center"/>
              <w:rPr>
                <w:rFonts w:ascii="方正黑体简体" w:eastAsia="方正黑体简体"/>
                <w:b/>
                <w:szCs w:val="21"/>
              </w:rPr>
            </w:pPr>
            <w:r>
              <w:rPr>
                <w:rFonts w:ascii="方正黑体简体" w:eastAsia="方正黑体简体"/>
                <w:b/>
                <w:szCs w:val="21"/>
              </w:rPr>
              <w:t>县级</w:t>
            </w:r>
          </w:p>
        </w:tc>
        <w:tc>
          <w:tcPr>
            <w:tcW w:w="617" w:type="dxa"/>
            <w:tcBorders>
              <w:right w:val="single" w:color="auto" w:sz="4" w:space="0"/>
            </w:tcBorders>
            <w:vAlign w:val="center"/>
          </w:tcPr>
          <w:p>
            <w:pPr>
              <w:spacing w:line="240" w:lineRule="exact"/>
              <w:jc w:val="center"/>
              <w:rPr>
                <w:rFonts w:ascii="方正黑体简体" w:eastAsia="方正黑体简体"/>
                <w:b/>
                <w:szCs w:val="21"/>
              </w:rPr>
            </w:pPr>
            <w:r>
              <w:rPr>
                <w:rFonts w:ascii="方正黑体简体" w:eastAsia="方正黑体简体"/>
                <w:b/>
                <w:szCs w:val="21"/>
              </w:rPr>
              <w:t>乡级</w:t>
            </w:r>
          </w:p>
        </w:tc>
        <w:tc>
          <w:tcPr>
            <w:tcW w:w="613" w:type="dxa"/>
            <w:tcBorders>
              <w:left w:val="single" w:color="auto" w:sz="4" w:space="0"/>
            </w:tcBorders>
            <w:vAlign w:val="center"/>
          </w:tcPr>
          <w:p>
            <w:pPr>
              <w:spacing w:line="240" w:lineRule="exact"/>
              <w:jc w:val="center"/>
              <w:rPr>
                <w:rFonts w:ascii="方正黑体简体" w:eastAsia="方正黑体简体"/>
                <w:b/>
                <w:szCs w:val="21"/>
              </w:rPr>
            </w:pPr>
            <w:r>
              <w:rPr>
                <w:rFonts w:hint="eastAsia" w:ascii="方正黑体简体" w:eastAsia="方正黑体简体"/>
                <w:b/>
                <w:szCs w:val="21"/>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1" w:hRule="atLeast"/>
        </w:trPr>
        <w:tc>
          <w:tcPr>
            <w:tcW w:w="535"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Times New Roman" w:hAnsi="Times New Roman" w:eastAsia="方正仿宋简体" w:cs="Times New Roman"/>
                <w:szCs w:val="21"/>
              </w:rPr>
              <w:t>3</w:t>
            </w:r>
          </w:p>
        </w:tc>
        <w:tc>
          <w:tcPr>
            <w:tcW w:w="709" w:type="dxa"/>
            <w:vMerge w:val="restart"/>
            <w:tcBorders>
              <w:left w:val="single" w:color="auto" w:sz="4" w:space="0"/>
            </w:tcBorders>
            <w:vAlign w:val="center"/>
          </w:tcPr>
          <w:p>
            <w:pPr>
              <w:spacing w:line="300" w:lineRule="exact"/>
              <w:rPr>
                <w:rFonts w:ascii="方正仿宋简体" w:eastAsia="方正仿宋简体"/>
                <w:szCs w:val="21"/>
              </w:rPr>
            </w:pPr>
            <w:r>
              <w:rPr>
                <w:rFonts w:hint="eastAsia" w:ascii="宋体" w:hAnsi="宋体" w:eastAsia="宋体" w:cs="宋体"/>
                <w:color w:val="000000"/>
                <w:sz w:val="18"/>
                <w:szCs w:val="18"/>
              </w:rPr>
              <w:t>市政设施建设类审批</w:t>
            </w:r>
          </w:p>
        </w:tc>
        <w:tc>
          <w:tcPr>
            <w:tcW w:w="854"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占用、挖掘城市道路审批</w:t>
            </w:r>
          </w:p>
        </w:tc>
        <w:tc>
          <w:tcPr>
            <w:tcW w:w="2131"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  申请条件、</w:t>
            </w:r>
            <w:r>
              <w:rPr>
                <w:rFonts w:hint="eastAsia" w:ascii="宋体" w:hAnsi="宋体" w:eastAsia="宋体" w:cs="宋体"/>
                <w:color w:val="000000"/>
                <w:sz w:val="18"/>
                <w:szCs w:val="18"/>
              </w:rPr>
              <w:br w:type="page"/>
            </w:r>
            <w:r>
              <w:rPr>
                <w:rFonts w:hint="eastAsia" w:ascii="宋体" w:hAnsi="宋体" w:eastAsia="宋体" w:cs="宋体"/>
                <w:color w:val="000000"/>
                <w:sz w:val="18"/>
                <w:szCs w:val="18"/>
              </w:rPr>
              <w:t xml:space="preserve">  申请材料、</w:t>
            </w:r>
            <w:r>
              <w:rPr>
                <w:rFonts w:hint="eastAsia" w:ascii="宋体" w:hAnsi="宋体" w:eastAsia="宋体" w:cs="宋体"/>
                <w:color w:val="000000"/>
                <w:sz w:val="18"/>
                <w:szCs w:val="18"/>
              </w:rPr>
              <w:br w:type="page"/>
            </w:r>
            <w:r>
              <w:rPr>
                <w:rFonts w:hint="eastAsia" w:ascii="宋体" w:hAnsi="宋体" w:eastAsia="宋体" w:cs="宋体"/>
                <w:color w:val="000000"/>
                <w:sz w:val="18"/>
                <w:szCs w:val="18"/>
              </w:rPr>
              <w:t xml:space="preserve">  申请流程、</w:t>
            </w:r>
            <w:r>
              <w:rPr>
                <w:rFonts w:hint="eastAsia" w:ascii="宋体" w:hAnsi="宋体" w:eastAsia="宋体" w:cs="宋体"/>
                <w:color w:val="000000"/>
                <w:sz w:val="18"/>
                <w:szCs w:val="18"/>
              </w:rPr>
              <w:br w:type="page"/>
            </w:r>
            <w:r>
              <w:rPr>
                <w:rFonts w:hint="eastAsia" w:ascii="宋体" w:hAnsi="宋体" w:eastAsia="宋体" w:cs="宋体"/>
                <w:color w:val="000000"/>
                <w:sz w:val="18"/>
                <w:szCs w:val="18"/>
              </w:rPr>
              <w:t xml:space="preserve">法定依据   </w:t>
            </w:r>
          </w:p>
        </w:tc>
        <w:tc>
          <w:tcPr>
            <w:tcW w:w="2274"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《城市道路管理条例》</w:t>
            </w:r>
          </w:p>
        </w:tc>
        <w:tc>
          <w:tcPr>
            <w:tcW w:w="853"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20个工作日</w:t>
            </w:r>
          </w:p>
        </w:tc>
        <w:tc>
          <w:tcPr>
            <w:tcW w:w="852"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lang w:eastAsia="zh-CN"/>
              </w:rPr>
              <w:t>镇国土和村镇规划服务中心</w:t>
            </w:r>
          </w:p>
        </w:tc>
        <w:tc>
          <w:tcPr>
            <w:tcW w:w="2229" w:type="dxa"/>
            <w:tcBorders>
              <w:bottom w:val="single" w:color="auto" w:sz="4" w:space="0"/>
            </w:tcBorders>
            <w:vAlign w:val="center"/>
          </w:tcPr>
          <w:p>
            <w:pPr>
              <w:spacing w:line="300" w:lineRule="exact"/>
              <w:jc w:val="left"/>
              <w:rPr>
                <w:rFonts w:ascii="方正仿宋简体" w:eastAsia="方正仿宋简体"/>
              </w:rPr>
            </w:pP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政府网站    □两微一端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纸质媒体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公开查阅点         </w:t>
            </w: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政务服务中心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便民服务站</w:t>
            </w:r>
            <w:r>
              <w:rPr>
                <w:rFonts w:hint="eastAsia" w:ascii="方正仿宋简体" w:hAnsi="宋体" w:eastAsia="方正仿宋简体"/>
                <w:kern w:val="0"/>
                <w:sz w:val="16"/>
                <w:szCs w:val="15"/>
                <w:shd w:val="clear" w:color="auto" w:fill="FFFFFF"/>
              </w:rPr>
              <w:t xml:space="preserve">    □</w:t>
            </w:r>
            <w:r>
              <w:rPr>
                <w:rFonts w:hint="eastAsia" w:ascii="方正仿宋简体" w:hAnsi="Times New Roman" w:eastAsia="方正仿宋简体"/>
                <w:kern w:val="0"/>
                <w:sz w:val="16"/>
                <w:szCs w:val="15"/>
                <w:shd w:val="clear" w:color="auto" w:fill="FFFFFF"/>
              </w:rPr>
              <w:t>其他</w:t>
            </w:r>
          </w:p>
        </w:tc>
        <w:tc>
          <w:tcPr>
            <w:tcW w:w="659"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59"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87"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60"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03"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17"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宋体" w:hAnsi="宋体" w:eastAsia="宋体" w:cs="宋体"/>
                <w:color w:val="000000"/>
                <w:sz w:val="18"/>
                <w:szCs w:val="18"/>
              </w:rPr>
              <w:t>√</w:t>
            </w:r>
          </w:p>
        </w:tc>
        <w:tc>
          <w:tcPr>
            <w:tcW w:w="613" w:type="dxa"/>
            <w:tcBorders>
              <w:left w:val="single" w:color="auto" w:sz="4" w:space="0"/>
              <w:bottom w:val="single" w:color="auto" w:sz="4" w:space="0"/>
            </w:tcBorders>
            <w:vAlign w:val="center"/>
          </w:tcPr>
          <w:p>
            <w:pPr>
              <w:spacing w:line="300" w:lineRule="exact"/>
              <w:jc w:val="center"/>
              <w:rPr>
                <w:rFonts w:ascii="方正仿宋简体" w:eastAsia="方正仿宋简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5" w:hRule="atLeast"/>
        </w:trPr>
        <w:tc>
          <w:tcPr>
            <w:tcW w:w="535" w:type="dxa"/>
            <w:tcBorders>
              <w:top w:val="single" w:color="auto" w:sz="4" w:space="0"/>
              <w:right w:val="single" w:color="auto" w:sz="4" w:space="0"/>
            </w:tcBorders>
            <w:vAlign w:val="center"/>
          </w:tcPr>
          <w:p>
            <w:pPr>
              <w:spacing w:line="300" w:lineRule="exact"/>
              <w:jc w:val="center"/>
              <w:rPr>
                <w:rFonts w:ascii="Times New Roman" w:hAnsi="Times New Roman" w:eastAsia="方正仿宋简体" w:cs="Times New Roman"/>
                <w:szCs w:val="21"/>
              </w:rPr>
            </w:pPr>
            <w:r>
              <w:rPr>
                <w:rFonts w:hint="eastAsia" w:ascii="Times New Roman" w:hAnsi="Times New Roman" w:eastAsia="方正仿宋简体" w:cs="Times New Roman"/>
                <w:szCs w:val="21"/>
              </w:rPr>
              <w:t>5</w:t>
            </w:r>
          </w:p>
        </w:tc>
        <w:tc>
          <w:tcPr>
            <w:tcW w:w="709" w:type="dxa"/>
            <w:vMerge w:val="continue"/>
            <w:tcBorders>
              <w:left w:val="single" w:color="auto" w:sz="4" w:space="0"/>
            </w:tcBorders>
            <w:vAlign w:val="center"/>
          </w:tcPr>
          <w:p>
            <w:pPr>
              <w:spacing w:line="300" w:lineRule="exact"/>
              <w:rPr>
                <w:rFonts w:ascii="方正仿宋简体" w:eastAsia="方正仿宋简体"/>
                <w:szCs w:val="21"/>
              </w:rPr>
            </w:pPr>
          </w:p>
        </w:tc>
        <w:tc>
          <w:tcPr>
            <w:tcW w:w="854" w:type="dxa"/>
            <w:tcBorders>
              <w:top w:val="single" w:color="auto" w:sz="4" w:space="0"/>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依附城市道路建设各种管线及城市桥梁上架设各类市政管线审批</w:t>
            </w:r>
          </w:p>
        </w:tc>
        <w:tc>
          <w:tcPr>
            <w:tcW w:w="2131"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  申请条件、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申请材料、</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申请流程、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法定依据   </w:t>
            </w:r>
          </w:p>
        </w:tc>
        <w:tc>
          <w:tcPr>
            <w:tcW w:w="2274" w:type="dxa"/>
            <w:tcBorders>
              <w:top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《城市道路管理条例》</w:t>
            </w:r>
          </w:p>
        </w:tc>
        <w:tc>
          <w:tcPr>
            <w:tcW w:w="853"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20个工作日</w:t>
            </w:r>
          </w:p>
        </w:tc>
        <w:tc>
          <w:tcPr>
            <w:tcW w:w="852" w:type="dxa"/>
            <w:tcBorders>
              <w:top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lang w:eastAsia="zh-CN"/>
              </w:rPr>
              <w:t>镇国土和村镇规划服务中心</w:t>
            </w:r>
          </w:p>
        </w:tc>
        <w:tc>
          <w:tcPr>
            <w:tcW w:w="2229" w:type="dxa"/>
            <w:tcBorders>
              <w:top w:val="single" w:color="auto" w:sz="4" w:space="0"/>
            </w:tcBorders>
            <w:vAlign w:val="center"/>
          </w:tcPr>
          <w:p>
            <w:pPr>
              <w:spacing w:line="300" w:lineRule="exact"/>
              <w:jc w:val="left"/>
              <w:rPr>
                <w:rFonts w:ascii="方正仿宋简体" w:hAnsi="宋体" w:eastAsia="方正仿宋简体"/>
                <w:kern w:val="0"/>
                <w:sz w:val="16"/>
                <w:szCs w:val="15"/>
                <w:shd w:val="clear" w:color="auto" w:fill="FFFFFF"/>
              </w:rPr>
            </w:pP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政府网站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两微一端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纸质媒体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公开查阅点         </w:t>
            </w:r>
            <w:r>
              <w:rPr>
                <w:rFonts w:hint="eastAsia" w:ascii="方正仿宋简体" w:hAnsi="宋体" w:eastAsia="方正仿宋简体"/>
                <w:kern w:val="0"/>
                <w:sz w:val="16"/>
                <w:szCs w:val="15"/>
                <w:shd w:val="clear" w:color="auto" w:fill="FFFFFF"/>
              </w:rPr>
              <w:t>□</w:t>
            </w:r>
            <w:r>
              <w:rPr>
                <w:rFonts w:hint="eastAsia" w:ascii="方正仿宋简体" w:hAnsi="宋体" w:eastAsia="方正仿宋简体" w:cs="Times New Roman"/>
                <w:kern w:val="0"/>
                <w:sz w:val="16"/>
                <w:szCs w:val="15"/>
                <w:shd w:val="clear" w:color="auto" w:fill="FFFFFF"/>
              </w:rPr>
              <w:t xml:space="preserve">政务服务中心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便民服务站</w:t>
            </w:r>
            <w:r>
              <w:rPr>
                <w:rFonts w:hint="eastAsia" w:ascii="方正仿宋简体" w:hAnsi="宋体" w:eastAsia="方正仿宋简体"/>
                <w:kern w:val="0"/>
                <w:sz w:val="16"/>
                <w:szCs w:val="15"/>
                <w:shd w:val="clear" w:color="auto" w:fill="FFFFFF"/>
              </w:rPr>
              <w:t xml:space="preserve">    □</w:t>
            </w:r>
            <w:r>
              <w:rPr>
                <w:rFonts w:hint="eastAsia" w:ascii="方正仿宋简体" w:hAnsi="Times New Roman" w:eastAsia="方正仿宋简体"/>
                <w:kern w:val="0"/>
                <w:sz w:val="16"/>
                <w:szCs w:val="15"/>
                <w:shd w:val="clear" w:color="auto" w:fill="FFFFFF"/>
              </w:rPr>
              <w:t>其他</w:t>
            </w:r>
          </w:p>
        </w:tc>
        <w:tc>
          <w:tcPr>
            <w:tcW w:w="659"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59"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87"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60"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03"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17" w:type="dxa"/>
            <w:tcBorders>
              <w:top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宋体" w:hAnsi="宋体" w:eastAsia="宋体" w:cs="宋体"/>
                <w:color w:val="000000"/>
                <w:sz w:val="18"/>
                <w:szCs w:val="18"/>
              </w:rPr>
              <w:t>√</w:t>
            </w:r>
          </w:p>
        </w:tc>
        <w:tc>
          <w:tcPr>
            <w:tcW w:w="613" w:type="dxa"/>
            <w:tcBorders>
              <w:top w:val="single" w:color="auto" w:sz="4" w:space="0"/>
              <w:left w:val="single" w:color="auto" w:sz="4" w:space="0"/>
            </w:tcBorders>
            <w:vAlign w:val="center"/>
          </w:tcPr>
          <w:p>
            <w:pPr>
              <w:spacing w:line="300" w:lineRule="exact"/>
              <w:jc w:val="center"/>
              <w:rPr>
                <w:rFonts w:ascii="方正仿宋简体" w:eastAsia="方正仿宋简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4" w:hRule="atLeast"/>
        </w:trPr>
        <w:tc>
          <w:tcPr>
            <w:tcW w:w="535"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Times New Roman" w:hAnsi="Times New Roman" w:eastAsia="方正仿宋简体" w:cs="Times New Roman"/>
                <w:szCs w:val="21"/>
              </w:rPr>
              <w:t>5</w:t>
            </w:r>
          </w:p>
        </w:tc>
        <w:tc>
          <w:tcPr>
            <w:tcW w:w="709" w:type="dxa"/>
            <w:vMerge w:val="continue"/>
            <w:tcBorders>
              <w:left w:val="single" w:color="auto" w:sz="4" w:space="0"/>
            </w:tcBorders>
            <w:vAlign w:val="center"/>
          </w:tcPr>
          <w:p>
            <w:pPr>
              <w:spacing w:line="300" w:lineRule="exact"/>
              <w:rPr>
                <w:rFonts w:ascii="方正仿宋简体" w:eastAsia="方正仿宋简体"/>
                <w:szCs w:val="21"/>
              </w:rPr>
            </w:pPr>
          </w:p>
        </w:tc>
        <w:tc>
          <w:tcPr>
            <w:tcW w:w="854" w:type="dxa"/>
            <w:tcBorders>
              <w:top w:val="single" w:color="auto" w:sz="4" w:space="0"/>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特殊车辆在城市道路上行驶</w:t>
            </w:r>
          </w:p>
        </w:tc>
        <w:tc>
          <w:tcPr>
            <w:tcW w:w="2131"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  申请条件、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申请材料、</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申请流程、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法定依据   </w:t>
            </w:r>
          </w:p>
        </w:tc>
        <w:tc>
          <w:tcPr>
            <w:tcW w:w="2274"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《城市道路管理条例》</w:t>
            </w:r>
          </w:p>
        </w:tc>
        <w:tc>
          <w:tcPr>
            <w:tcW w:w="853"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20个工作日</w:t>
            </w:r>
          </w:p>
        </w:tc>
        <w:tc>
          <w:tcPr>
            <w:tcW w:w="852"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lang w:eastAsia="zh-CN"/>
              </w:rPr>
              <w:t>镇国土和村镇规划服务中心</w:t>
            </w:r>
          </w:p>
        </w:tc>
        <w:tc>
          <w:tcPr>
            <w:tcW w:w="2229" w:type="dxa"/>
            <w:tcBorders>
              <w:bottom w:val="single" w:color="auto" w:sz="4" w:space="0"/>
            </w:tcBorders>
            <w:vAlign w:val="center"/>
          </w:tcPr>
          <w:p>
            <w:pPr>
              <w:widowControl/>
              <w:spacing w:line="300" w:lineRule="exact"/>
              <w:jc w:val="left"/>
              <w:rPr>
                <w:rFonts w:ascii="方正仿宋简体" w:hAnsi="宋体" w:eastAsia="方正仿宋简体" w:cs="Times New Roman"/>
                <w:kern w:val="0"/>
                <w:sz w:val="16"/>
                <w:szCs w:val="15"/>
                <w:shd w:val="clear" w:color="auto" w:fill="FFFFFF"/>
              </w:rPr>
            </w:pP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政府网站    □两微一端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纸质媒体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公开查阅点         </w:t>
            </w: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政务服务中心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便民服务站</w:t>
            </w:r>
            <w:r>
              <w:rPr>
                <w:rFonts w:hint="eastAsia" w:ascii="方正仿宋简体" w:hAnsi="宋体" w:eastAsia="方正仿宋简体"/>
                <w:kern w:val="0"/>
                <w:sz w:val="16"/>
                <w:szCs w:val="15"/>
                <w:shd w:val="clear" w:color="auto" w:fill="FFFFFF"/>
              </w:rPr>
              <w:t xml:space="preserve">    □</w:t>
            </w:r>
            <w:r>
              <w:rPr>
                <w:rFonts w:hint="eastAsia" w:ascii="方正仿宋简体" w:hAnsi="Times New Roman" w:eastAsia="方正仿宋简体"/>
                <w:kern w:val="0"/>
                <w:sz w:val="16"/>
                <w:szCs w:val="15"/>
                <w:shd w:val="clear" w:color="auto" w:fill="FFFFFF"/>
              </w:rPr>
              <w:t>其他</w:t>
            </w:r>
          </w:p>
        </w:tc>
        <w:tc>
          <w:tcPr>
            <w:tcW w:w="659"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59"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87"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60"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03"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17"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宋体" w:hAnsi="宋体" w:eastAsia="宋体" w:cs="宋体"/>
                <w:color w:val="000000"/>
                <w:sz w:val="18"/>
                <w:szCs w:val="18"/>
              </w:rPr>
              <w:t>√</w:t>
            </w:r>
          </w:p>
        </w:tc>
        <w:tc>
          <w:tcPr>
            <w:tcW w:w="613" w:type="dxa"/>
            <w:tcBorders>
              <w:left w:val="single" w:color="auto" w:sz="4" w:space="0"/>
              <w:bottom w:val="single" w:color="auto" w:sz="4" w:space="0"/>
            </w:tcBorders>
            <w:vAlign w:val="center"/>
          </w:tcPr>
          <w:p>
            <w:pPr>
              <w:spacing w:line="300" w:lineRule="exact"/>
              <w:jc w:val="center"/>
              <w:rPr>
                <w:rFonts w:ascii="方正仿宋简体" w:eastAsia="方正仿宋简体"/>
                <w:szCs w:val="21"/>
              </w:rPr>
            </w:pPr>
          </w:p>
        </w:tc>
      </w:tr>
    </w:tbl>
    <w:p>
      <w:pPr>
        <w:autoSpaceDE w:val="0"/>
        <w:autoSpaceDN w:val="0"/>
        <w:spacing w:line="580" w:lineRule="exact"/>
        <w:jc w:val="both"/>
        <w:rPr>
          <w:rFonts w:hint="eastAsia" w:ascii="方正小标宋简体" w:hAnsi="方正小标宋简体" w:eastAsia="方正小标宋简体" w:cs="方正小标宋简体"/>
          <w:sz w:val="44"/>
          <w:szCs w:val="44"/>
        </w:rPr>
      </w:pPr>
    </w:p>
    <w:tbl>
      <w:tblPr>
        <w:tblStyle w:val="4"/>
        <w:tblpPr w:leftFromText="180" w:rightFromText="180" w:vertAnchor="text" w:horzAnchor="page" w:tblpX="1123" w:tblpY="224"/>
        <w:tblOverlap w:val="never"/>
        <w:tblW w:w="14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8"/>
        <w:gridCol w:w="701"/>
        <w:gridCol w:w="843"/>
        <w:gridCol w:w="2105"/>
        <w:gridCol w:w="2246"/>
        <w:gridCol w:w="843"/>
        <w:gridCol w:w="842"/>
        <w:gridCol w:w="2202"/>
        <w:gridCol w:w="652"/>
        <w:gridCol w:w="651"/>
        <w:gridCol w:w="680"/>
        <w:gridCol w:w="652"/>
        <w:gridCol w:w="596"/>
        <w:gridCol w:w="610"/>
        <w:gridCol w:w="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blHeader/>
        </w:trPr>
        <w:tc>
          <w:tcPr>
            <w:tcW w:w="528"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序号</w:t>
            </w:r>
          </w:p>
        </w:tc>
        <w:tc>
          <w:tcPr>
            <w:tcW w:w="1544" w:type="dxa"/>
            <w:gridSpan w:val="2"/>
            <w:vAlign w:val="center"/>
          </w:tcPr>
          <w:p>
            <w:pPr>
              <w:spacing w:line="240" w:lineRule="exact"/>
              <w:jc w:val="center"/>
              <w:rPr>
                <w:rFonts w:ascii="方正黑体简体" w:eastAsia="方正黑体简体"/>
                <w:b/>
                <w:szCs w:val="21"/>
              </w:rPr>
            </w:pPr>
            <w:r>
              <w:rPr>
                <w:rFonts w:ascii="方正黑体简体" w:eastAsia="方正黑体简体"/>
                <w:b/>
                <w:szCs w:val="21"/>
              </w:rPr>
              <w:t>公开事项</w:t>
            </w:r>
          </w:p>
        </w:tc>
        <w:tc>
          <w:tcPr>
            <w:tcW w:w="2105"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公开内容</w:t>
            </w:r>
          </w:p>
          <w:p>
            <w:pPr>
              <w:spacing w:line="240" w:lineRule="exact"/>
              <w:jc w:val="center"/>
              <w:rPr>
                <w:rFonts w:ascii="方正黑体简体" w:eastAsia="方正黑体简体"/>
                <w:b/>
                <w:szCs w:val="21"/>
              </w:rPr>
            </w:pPr>
            <w:r>
              <w:rPr>
                <w:rFonts w:ascii="方正黑体简体" w:eastAsia="方正黑体简体"/>
                <w:b/>
                <w:szCs w:val="21"/>
              </w:rPr>
              <w:t>（要素）</w:t>
            </w:r>
          </w:p>
        </w:tc>
        <w:tc>
          <w:tcPr>
            <w:tcW w:w="2246"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公开依据</w:t>
            </w:r>
          </w:p>
        </w:tc>
        <w:tc>
          <w:tcPr>
            <w:tcW w:w="843"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w:t>
            </w:r>
          </w:p>
          <w:p>
            <w:pPr>
              <w:spacing w:line="240" w:lineRule="exact"/>
              <w:jc w:val="center"/>
              <w:rPr>
                <w:rFonts w:ascii="方正黑体简体" w:eastAsia="方正黑体简体"/>
                <w:b/>
                <w:szCs w:val="21"/>
              </w:rPr>
            </w:pPr>
            <w:r>
              <w:rPr>
                <w:rFonts w:ascii="方正黑体简体" w:eastAsia="方正黑体简体"/>
                <w:b/>
                <w:szCs w:val="21"/>
              </w:rPr>
              <w:t>时限</w:t>
            </w:r>
          </w:p>
        </w:tc>
        <w:tc>
          <w:tcPr>
            <w:tcW w:w="842"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w:t>
            </w:r>
          </w:p>
          <w:p>
            <w:pPr>
              <w:spacing w:line="240" w:lineRule="exact"/>
              <w:jc w:val="center"/>
              <w:rPr>
                <w:rFonts w:ascii="方正黑体简体" w:eastAsia="方正黑体简体"/>
                <w:b/>
                <w:szCs w:val="21"/>
              </w:rPr>
            </w:pPr>
            <w:r>
              <w:rPr>
                <w:rFonts w:ascii="方正黑体简体" w:eastAsia="方正黑体简体"/>
                <w:b/>
                <w:szCs w:val="21"/>
              </w:rPr>
              <w:t>主体</w:t>
            </w:r>
          </w:p>
        </w:tc>
        <w:tc>
          <w:tcPr>
            <w:tcW w:w="2202"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公开渠道和载体</w:t>
            </w:r>
          </w:p>
        </w:tc>
        <w:tc>
          <w:tcPr>
            <w:tcW w:w="1303" w:type="dxa"/>
            <w:gridSpan w:val="2"/>
          </w:tcPr>
          <w:p>
            <w:pPr>
              <w:spacing w:line="240" w:lineRule="exact"/>
              <w:jc w:val="center"/>
              <w:rPr>
                <w:rFonts w:ascii="方正黑体简体" w:eastAsia="方正黑体简体"/>
                <w:b/>
                <w:szCs w:val="21"/>
              </w:rPr>
            </w:pPr>
            <w:r>
              <w:rPr>
                <w:rFonts w:ascii="方正黑体简体" w:eastAsia="方正黑体简体"/>
                <w:b/>
                <w:szCs w:val="21"/>
              </w:rPr>
              <w:t>公开对象</w:t>
            </w:r>
          </w:p>
        </w:tc>
        <w:tc>
          <w:tcPr>
            <w:tcW w:w="1332" w:type="dxa"/>
            <w:gridSpan w:val="2"/>
            <w:vAlign w:val="center"/>
          </w:tcPr>
          <w:p>
            <w:pPr>
              <w:spacing w:line="240" w:lineRule="exact"/>
              <w:jc w:val="center"/>
              <w:rPr>
                <w:rFonts w:ascii="方正黑体简体" w:eastAsia="方正黑体简体"/>
                <w:b/>
                <w:szCs w:val="21"/>
              </w:rPr>
            </w:pPr>
            <w:r>
              <w:rPr>
                <w:rFonts w:ascii="方正黑体简体" w:eastAsia="方正黑体简体"/>
                <w:b/>
                <w:szCs w:val="21"/>
              </w:rPr>
              <w:t>公开方式</w:t>
            </w:r>
          </w:p>
        </w:tc>
        <w:tc>
          <w:tcPr>
            <w:tcW w:w="1810" w:type="dxa"/>
            <w:gridSpan w:val="3"/>
            <w:vAlign w:val="center"/>
          </w:tcPr>
          <w:p>
            <w:pPr>
              <w:spacing w:line="240" w:lineRule="exact"/>
              <w:jc w:val="center"/>
              <w:rPr>
                <w:rFonts w:ascii="方正黑体简体" w:eastAsia="方正黑体简体"/>
                <w:b/>
                <w:szCs w:val="21"/>
              </w:rPr>
            </w:pPr>
            <w:r>
              <w:rPr>
                <w:rFonts w:ascii="方正黑体简体" w:eastAsia="方正黑体简体"/>
                <w:b/>
                <w:szCs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3" w:hRule="atLeast"/>
          <w:tblHeader/>
        </w:trPr>
        <w:tc>
          <w:tcPr>
            <w:tcW w:w="528" w:type="dxa"/>
            <w:vMerge w:val="continue"/>
          </w:tcPr>
          <w:p>
            <w:pPr>
              <w:spacing w:line="240" w:lineRule="exact"/>
              <w:jc w:val="center"/>
              <w:rPr>
                <w:rFonts w:ascii="方正仿宋简体" w:eastAsia="方正仿宋简体"/>
                <w:b/>
                <w:szCs w:val="21"/>
              </w:rPr>
            </w:pPr>
          </w:p>
        </w:tc>
        <w:tc>
          <w:tcPr>
            <w:tcW w:w="701" w:type="dxa"/>
            <w:vAlign w:val="center"/>
          </w:tcPr>
          <w:p>
            <w:pPr>
              <w:spacing w:line="240" w:lineRule="exact"/>
              <w:jc w:val="center"/>
              <w:rPr>
                <w:rFonts w:ascii="方正仿宋简体" w:eastAsia="方正仿宋简体"/>
                <w:b/>
                <w:szCs w:val="21"/>
              </w:rPr>
            </w:pPr>
            <w:r>
              <w:rPr>
                <w:rFonts w:ascii="方正黑体简体" w:eastAsia="方正黑体简体"/>
                <w:b/>
                <w:szCs w:val="21"/>
              </w:rPr>
              <w:t>一级事项</w:t>
            </w:r>
          </w:p>
        </w:tc>
        <w:tc>
          <w:tcPr>
            <w:tcW w:w="843" w:type="dxa"/>
            <w:vAlign w:val="center"/>
          </w:tcPr>
          <w:p>
            <w:pPr>
              <w:spacing w:line="240" w:lineRule="exact"/>
              <w:jc w:val="center"/>
              <w:rPr>
                <w:rFonts w:ascii="方正仿宋简体" w:eastAsia="方正仿宋简体"/>
                <w:b/>
                <w:szCs w:val="21"/>
              </w:rPr>
            </w:pPr>
            <w:r>
              <w:rPr>
                <w:rFonts w:ascii="方正黑体简体" w:eastAsia="方正黑体简体"/>
                <w:b/>
                <w:szCs w:val="21"/>
              </w:rPr>
              <w:t>二级事项</w:t>
            </w:r>
          </w:p>
        </w:tc>
        <w:tc>
          <w:tcPr>
            <w:tcW w:w="2105" w:type="dxa"/>
            <w:vMerge w:val="continue"/>
            <w:vAlign w:val="center"/>
          </w:tcPr>
          <w:p>
            <w:pPr>
              <w:spacing w:line="240" w:lineRule="exact"/>
              <w:jc w:val="center"/>
              <w:rPr>
                <w:rFonts w:ascii="方正仿宋简体" w:eastAsia="方正仿宋简体"/>
                <w:b/>
                <w:szCs w:val="21"/>
              </w:rPr>
            </w:pPr>
          </w:p>
        </w:tc>
        <w:tc>
          <w:tcPr>
            <w:tcW w:w="2246" w:type="dxa"/>
            <w:vMerge w:val="continue"/>
            <w:vAlign w:val="center"/>
          </w:tcPr>
          <w:p>
            <w:pPr>
              <w:spacing w:line="240" w:lineRule="exact"/>
              <w:jc w:val="center"/>
              <w:rPr>
                <w:rFonts w:ascii="方正仿宋简体" w:eastAsia="方正仿宋简体"/>
                <w:b/>
                <w:szCs w:val="21"/>
              </w:rPr>
            </w:pPr>
          </w:p>
        </w:tc>
        <w:tc>
          <w:tcPr>
            <w:tcW w:w="843" w:type="dxa"/>
            <w:vMerge w:val="continue"/>
            <w:vAlign w:val="center"/>
          </w:tcPr>
          <w:p>
            <w:pPr>
              <w:spacing w:line="240" w:lineRule="exact"/>
              <w:jc w:val="center"/>
              <w:rPr>
                <w:rFonts w:ascii="方正仿宋简体" w:eastAsia="方正仿宋简体"/>
                <w:b/>
                <w:szCs w:val="21"/>
              </w:rPr>
            </w:pPr>
          </w:p>
        </w:tc>
        <w:tc>
          <w:tcPr>
            <w:tcW w:w="842" w:type="dxa"/>
            <w:vMerge w:val="continue"/>
          </w:tcPr>
          <w:p>
            <w:pPr>
              <w:spacing w:line="240" w:lineRule="exact"/>
              <w:jc w:val="center"/>
              <w:rPr>
                <w:rFonts w:ascii="方正仿宋简体" w:eastAsia="方正仿宋简体"/>
                <w:b/>
                <w:szCs w:val="21"/>
              </w:rPr>
            </w:pPr>
          </w:p>
        </w:tc>
        <w:tc>
          <w:tcPr>
            <w:tcW w:w="2202" w:type="dxa"/>
            <w:vMerge w:val="continue"/>
          </w:tcPr>
          <w:p>
            <w:pPr>
              <w:spacing w:line="240" w:lineRule="exact"/>
              <w:jc w:val="center"/>
              <w:rPr>
                <w:rFonts w:ascii="方正仿宋简体" w:eastAsia="方正仿宋简体"/>
                <w:b/>
                <w:szCs w:val="21"/>
              </w:rPr>
            </w:pPr>
          </w:p>
        </w:tc>
        <w:tc>
          <w:tcPr>
            <w:tcW w:w="652" w:type="dxa"/>
            <w:vAlign w:val="center"/>
          </w:tcPr>
          <w:p>
            <w:pPr>
              <w:spacing w:line="240" w:lineRule="exact"/>
              <w:jc w:val="center"/>
              <w:rPr>
                <w:rFonts w:ascii="方正黑体简体" w:eastAsia="方正黑体简体"/>
                <w:b/>
                <w:szCs w:val="21"/>
              </w:rPr>
            </w:pPr>
            <w:r>
              <w:rPr>
                <w:rFonts w:ascii="方正黑体简体" w:eastAsia="方正黑体简体"/>
                <w:b/>
                <w:szCs w:val="21"/>
              </w:rPr>
              <w:t>全社会</w:t>
            </w:r>
          </w:p>
        </w:tc>
        <w:tc>
          <w:tcPr>
            <w:tcW w:w="651" w:type="dxa"/>
            <w:vAlign w:val="center"/>
          </w:tcPr>
          <w:p>
            <w:pPr>
              <w:spacing w:line="240" w:lineRule="exact"/>
              <w:jc w:val="center"/>
              <w:rPr>
                <w:rFonts w:ascii="方正黑体简体" w:eastAsia="方正黑体简体"/>
                <w:b/>
                <w:szCs w:val="21"/>
              </w:rPr>
            </w:pPr>
            <w:r>
              <w:rPr>
                <w:rFonts w:ascii="方正黑体简体" w:eastAsia="方正黑体简体"/>
                <w:b/>
                <w:szCs w:val="21"/>
              </w:rPr>
              <w:t>特定群体</w:t>
            </w:r>
          </w:p>
        </w:tc>
        <w:tc>
          <w:tcPr>
            <w:tcW w:w="680" w:type="dxa"/>
            <w:vAlign w:val="center"/>
          </w:tcPr>
          <w:p>
            <w:pPr>
              <w:spacing w:line="240" w:lineRule="exact"/>
              <w:jc w:val="center"/>
              <w:rPr>
                <w:rFonts w:ascii="方正黑体简体" w:eastAsia="方正黑体简体"/>
                <w:b/>
                <w:szCs w:val="21"/>
              </w:rPr>
            </w:pPr>
            <w:r>
              <w:rPr>
                <w:rFonts w:ascii="方正黑体简体" w:eastAsia="方正黑体简体"/>
                <w:b/>
                <w:szCs w:val="21"/>
              </w:rPr>
              <w:t>主动</w:t>
            </w:r>
          </w:p>
        </w:tc>
        <w:tc>
          <w:tcPr>
            <w:tcW w:w="652" w:type="dxa"/>
            <w:vAlign w:val="center"/>
          </w:tcPr>
          <w:p>
            <w:pPr>
              <w:spacing w:line="240" w:lineRule="exact"/>
              <w:jc w:val="center"/>
              <w:rPr>
                <w:rFonts w:ascii="方正黑体简体" w:eastAsia="方正黑体简体"/>
                <w:b/>
                <w:szCs w:val="21"/>
              </w:rPr>
            </w:pPr>
            <w:r>
              <w:rPr>
                <w:rFonts w:ascii="方正黑体简体" w:eastAsia="方正黑体简体"/>
                <w:b/>
                <w:szCs w:val="21"/>
              </w:rPr>
              <w:t>依申请</w:t>
            </w:r>
          </w:p>
        </w:tc>
        <w:tc>
          <w:tcPr>
            <w:tcW w:w="596" w:type="dxa"/>
            <w:vAlign w:val="center"/>
          </w:tcPr>
          <w:p>
            <w:pPr>
              <w:spacing w:line="240" w:lineRule="exact"/>
              <w:jc w:val="center"/>
              <w:rPr>
                <w:rFonts w:ascii="方正黑体简体" w:eastAsia="方正黑体简体"/>
                <w:b/>
                <w:szCs w:val="21"/>
              </w:rPr>
            </w:pPr>
            <w:r>
              <w:rPr>
                <w:rFonts w:ascii="方正黑体简体" w:eastAsia="方正黑体简体"/>
                <w:b/>
                <w:szCs w:val="21"/>
              </w:rPr>
              <w:t>县级</w:t>
            </w:r>
          </w:p>
        </w:tc>
        <w:tc>
          <w:tcPr>
            <w:tcW w:w="610" w:type="dxa"/>
            <w:tcBorders>
              <w:right w:val="single" w:color="auto" w:sz="4" w:space="0"/>
            </w:tcBorders>
            <w:vAlign w:val="center"/>
          </w:tcPr>
          <w:p>
            <w:pPr>
              <w:spacing w:line="240" w:lineRule="exact"/>
              <w:jc w:val="center"/>
              <w:rPr>
                <w:rFonts w:ascii="方正黑体简体" w:eastAsia="方正黑体简体"/>
                <w:b/>
                <w:szCs w:val="21"/>
              </w:rPr>
            </w:pPr>
            <w:r>
              <w:rPr>
                <w:rFonts w:ascii="方正黑体简体" w:eastAsia="方正黑体简体"/>
                <w:b/>
                <w:szCs w:val="21"/>
              </w:rPr>
              <w:t>乡级</w:t>
            </w:r>
          </w:p>
        </w:tc>
        <w:tc>
          <w:tcPr>
            <w:tcW w:w="604" w:type="dxa"/>
            <w:tcBorders>
              <w:left w:val="single" w:color="auto" w:sz="4" w:space="0"/>
            </w:tcBorders>
            <w:vAlign w:val="center"/>
          </w:tcPr>
          <w:p>
            <w:pPr>
              <w:spacing w:line="240" w:lineRule="exact"/>
              <w:jc w:val="center"/>
              <w:rPr>
                <w:rFonts w:ascii="方正黑体简体" w:eastAsia="方正黑体简体"/>
                <w:b/>
                <w:szCs w:val="21"/>
              </w:rPr>
            </w:pPr>
            <w:r>
              <w:rPr>
                <w:rFonts w:hint="eastAsia" w:ascii="方正黑体简体" w:eastAsia="方正黑体简体"/>
                <w:b/>
                <w:szCs w:val="21"/>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1" w:hRule="atLeast"/>
        </w:trPr>
        <w:tc>
          <w:tcPr>
            <w:tcW w:w="528"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Times New Roman" w:hAnsi="Times New Roman" w:eastAsia="方正仿宋简体" w:cs="Times New Roman"/>
                <w:szCs w:val="21"/>
              </w:rPr>
              <w:t>6</w:t>
            </w:r>
          </w:p>
        </w:tc>
        <w:tc>
          <w:tcPr>
            <w:tcW w:w="701" w:type="dxa"/>
            <w:vMerge w:val="restart"/>
            <w:tcBorders>
              <w:left w:val="single" w:color="auto" w:sz="4" w:space="0"/>
            </w:tcBorders>
            <w:vAlign w:val="center"/>
          </w:tcPr>
          <w:p>
            <w:pPr>
              <w:spacing w:line="300" w:lineRule="exact"/>
              <w:rPr>
                <w:rFonts w:ascii="方正仿宋简体" w:eastAsia="方正仿宋简体"/>
                <w:szCs w:val="21"/>
              </w:rPr>
            </w:pPr>
            <w:r>
              <w:rPr>
                <w:rFonts w:hint="eastAsia" w:ascii="宋体" w:hAnsi="宋体" w:eastAsia="宋体" w:cs="宋体"/>
                <w:color w:val="000000"/>
                <w:sz w:val="18"/>
                <w:szCs w:val="18"/>
              </w:rPr>
              <w:t>城市园林绿化管理</w:t>
            </w:r>
          </w:p>
        </w:tc>
        <w:tc>
          <w:tcPr>
            <w:tcW w:w="843"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城市园林绿化行政审批</w:t>
            </w:r>
          </w:p>
        </w:tc>
        <w:tc>
          <w:tcPr>
            <w:tcW w:w="2105"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对临时占用城市绿化用地，砍伐城市树木，迁移古树名木，改变绿化规划绿化用地的使用性质等审批事项申请条件申请材料申请流程法定依据受理机构办理结果。</w:t>
            </w:r>
          </w:p>
        </w:tc>
        <w:tc>
          <w:tcPr>
            <w:tcW w:w="2246"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《城市绿化条例》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《国务院对确需保留的行政审批项目设定行政许可的决定》</w:t>
            </w:r>
          </w:p>
        </w:tc>
        <w:tc>
          <w:tcPr>
            <w:tcW w:w="843"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842"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lang w:eastAsia="zh-CN"/>
              </w:rPr>
              <w:t>镇国土和村镇规划服务中心</w:t>
            </w:r>
          </w:p>
        </w:tc>
        <w:tc>
          <w:tcPr>
            <w:tcW w:w="2202" w:type="dxa"/>
            <w:tcBorders>
              <w:bottom w:val="single" w:color="auto" w:sz="4" w:space="0"/>
            </w:tcBorders>
            <w:vAlign w:val="center"/>
          </w:tcPr>
          <w:p>
            <w:pPr>
              <w:spacing w:line="300" w:lineRule="exact"/>
              <w:jc w:val="left"/>
              <w:rPr>
                <w:rFonts w:ascii="方正仿宋简体" w:eastAsia="方正仿宋简体"/>
              </w:rPr>
            </w:pP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政府网站    □两微一端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纸质媒体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公开查阅点         </w:t>
            </w: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政务服务中心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便民服务站</w:t>
            </w:r>
            <w:r>
              <w:rPr>
                <w:rFonts w:hint="eastAsia" w:ascii="方正仿宋简体" w:hAnsi="宋体" w:eastAsia="方正仿宋简体"/>
                <w:kern w:val="0"/>
                <w:sz w:val="16"/>
                <w:szCs w:val="15"/>
                <w:shd w:val="clear" w:color="auto" w:fill="FFFFFF"/>
              </w:rPr>
              <w:t xml:space="preserve">    □</w:t>
            </w:r>
            <w:r>
              <w:rPr>
                <w:rFonts w:hint="eastAsia" w:ascii="方正仿宋简体" w:hAnsi="Times New Roman" w:eastAsia="方正仿宋简体"/>
                <w:kern w:val="0"/>
                <w:sz w:val="16"/>
                <w:szCs w:val="15"/>
                <w:shd w:val="clear" w:color="auto" w:fill="FFFFFF"/>
              </w:rPr>
              <w:t>其他</w:t>
            </w:r>
          </w:p>
        </w:tc>
        <w:tc>
          <w:tcPr>
            <w:tcW w:w="652"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51"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80"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52"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596"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10"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宋体" w:hAnsi="宋体" w:eastAsia="宋体" w:cs="宋体"/>
                <w:color w:val="000000"/>
                <w:sz w:val="18"/>
                <w:szCs w:val="18"/>
              </w:rPr>
              <w:t>√</w:t>
            </w:r>
          </w:p>
        </w:tc>
        <w:tc>
          <w:tcPr>
            <w:tcW w:w="604" w:type="dxa"/>
            <w:tcBorders>
              <w:left w:val="single" w:color="auto" w:sz="4" w:space="0"/>
              <w:bottom w:val="single" w:color="auto" w:sz="4" w:space="0"/>
            </w:tcBorders>
            <w:vAlign w:val="center"/>
          </w:tcPr>
          <w:p>
            <w:pPr>
              <w:spacing w:line="300" w:lineRule="exact"/>
              <w:jc w:val="center"/>
              <w:rPr>
                <w:rFonts w:ascii="方正仿宋简体" w:eastAsia="方正仿宋简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4" w:hRule="atLeast"/>
        </w:trPr>
        <w:tc>
          <w:tcPr>
            <w:tcW w:w="528" w:type="dxa"/>
            <w:tcBorders>
              <w:top w:val="single" w:color="auto" w:sz="4" w:space="0"/>
              <w:right w:val="single" w:color="auto" w:sz="4" w:space="0"/>
            </w:tcBorders>
            <w:vAlign w:val="center"/>
          </w:tcPr>
          <w:p>
            <w:pPr>
              <w:spacing w:line="300" w:lineRule="exact"/>
              <w:jc w:val="center"/>
              <w:rPr>
                <w:rFonts w:ascii="Times New Roman" w:hAnsi="Times New Roman" w:eastAsia="方正仿宋简体" w:cs="Times New Roman"/>
                <w:szCs w:val="21"/>
              </w:rPr>
            </w:pPr>
            <w:r>
              <w:rPr>
                <w:rFonts w:hint="eastAsia" w:ascii="Times New Roman" w:hAnsi="Times New Roman" w:eastAsia="方正仿宋简体" w:cs="Times New Roman"/>
                <w:szCs w:val="21"/>
              </w:rPr>
              <w:t>7</w:t>
            </w:r>
          </w:p>
        </w:tc>
        <w:tc>
          <w:tcPr>
            <w:tcW w:w="701" w:type="dxa"/>
            <w:vMerge w:val="continue"/>
            <w:tcBorders>
              <w:left w:val="single" w:color="auto" w:sz="4" w:space="0"/>
              <w:bottom w:val="single" w:color="auto" w:sz="4" w:space="0"/>
            </w:tcBorders>
            <w:vAlign w:val="center"/>
          </w:tcPr>
          <w:p>
            <w:pPr>
              <w:spacing w:line="300" w:lineRule="exact"/>
              <w:rPr>
                <w:rFonts w:ascii="方正仿宋简体" w:eastAsia="方正仿宋简体"/>
                <w:szCs w:val="21"/>
              </w:rPr>
            </w:pPr>
          </w:p>
        </w:tc>
        <w:tc>
          <w:tcPr>
            <w:tcW w:w="843" w:type="dxa"/>
            <w:tcBorders>
              <w:top w:val="single" w:color="auto" w:sz="4" w:space="0"/>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城市园林绿化行政处罚</w:t>
            </w:r>
          </w:p>
        </w:tc>
        <w:tc>
          <w:tcPr>
            <w:tcW w:w="2105" w:type="dxa"/>
            <w:tcBorders>
              <w:top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对违规占用城市绿化用地砍伐城市树木迁移古树名木等城市绿化违法违规行为的处罚内容处罚依据处罚流程和实施机关。对城市绿化违法违规行为的处罚结果。</w:t>
            </w:r>
          </w:p>
        </w:tc>
        <w:tc>
          <w:tcPr>
            <w:tcW w:w="2246" w:type="dxa"/>
            <w:tcBorders>
              <w:top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《城市绿化条例》</w:t>
            </w:r>
          </w:p>
        </w:tc>
        <w:tc>
          <w:tcPr>
            <w:tcW w:w="843" w:type="dxa"/>
            <w:tcBorders>
              <w:top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842" w:type="dxa"/>
            <w:tcBorders>
              <w:top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lang w:eastAsia="zh-CN"/>
              </w:rPr>
              <w:t>镇国土和村镇规划服务中心</w:t>
            </w:r>
          </w:p>
        </w:tc>
        <w:tc>
          <w:tcPr>
            <w:tcW w:w="2202" w:type="dxa"/>
            <w:tcBorders>
              <w:top w:val="single" w:color="auto" w:sz="4" w:space="0"/>
            </w:tcBorders>
            <w:vAlign w:val="center"/>
          </w:tcPr>
          <w:p>
            <w:pPr>
              <w:spacing w:line="300" w:lineRule="exact"/>
              <w:jc w:val="left"/>
              <w:rPr>
                <w:rFonts w:ascii="方正仿宋简体" w:hAnsi="宋体" w:eastAsia="方正仿宋简体"/>
                <w:kern w:val="0"/>
                <w:sz w:val="16"/>
                <w:szCs w:val="15"/>
                <w:shd w:val="clear" w:color="auto" w:fill="FFFFFF"/>
              </w:rPr>
            </w:pP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政府网站    □两微一端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纸质媒体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公开查阅点         </w:t>
            </w: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政务服务中心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便民服务站</w:t>
            </w:r>
            <w:r>
              <w:rPr>
                <w:rFonts w:hint="eastAsia" w:ascii="方正仿宋简体" w:hAnsi="宋体" w:eastAsia="方正仿宋简体"/>
                <w:kern w:val="0"/>
                <w:sz w:val="16"/>
                <w:szCs w:val="15"/>
                <w:shd w:val="clear" w:color="auto" w:fill="FFFFFF"/>
              </w:rPr>
              <w:t xml:space="preserve">    □</w:t>
            </w:r>
            <w:r>
              <w:rPr>
                <w:rFonts w:hint="eastAsia" w:ascii="方正仿宋简体" w:hAnsi="Times New Roman" w:eastAsia="方正仿宋简体"/>
                <w:kern w:val="0"/>
                <w:sz w:val="16"/>
                <w:szCs w:val="15"/>
                <w:shd w:val="clear" w:color="auto" w:fill="FFFFFF"/>
              </w:rPr>
              <w:t>其他</w:t>
            </w:r>
          </w:p>
        </w:tc>
        <w:tc>
          <w:tcPr>
            <w:tcW w:w="652"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51"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80"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52"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596"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10" w:type="dxa"/>
            <w:tcBorders>
              <w:top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宋体" w:hAnsi="宋体" w:eastAsia="宋体" w:cs="宋体"/>
                <w:color w:val="000000"/>
                <w:sz w:val="18"/>
                <w:szCs w:val="18"/>
              </w:rPr>
              <w:t>√</w:t>
            </w:r>
          </w:p>
        </w:tc>
        <w:tc>
          <w:tcPr>
            <w:tcW w:w="604" w:type="dxa"/>
            <w:tcBorders>
              <w:top w:val="single" w:color="auto" w:sz="4" w:space="0"/>
              <w:left w:val="single" w:color="auto" w:sz="4" w:space="0"/>
            </w:tcBorders>
            <w:vAlign w:val="center"/>
          </w:tcPr>
          <w:p>
            <w:pPr>
              <w:spacing w:line="300" w:lineRule="exact"/>
              <w:jc w:val="center"/>
              <w:rPr>
                <w:rFonts w:ascii="方正仿宋简体" w:eastAsia="方正仿宋简体"/>
                <w:szCs w:val="21"/>
              </w:rPr>
            </w:pPr>
          </w:p>
        </w:tc>
      </w:tr>
    </w:tbl>
    <w:p>
      <w:pPr>
        <w:autoSpaceDE w:val="0"/>
        <w:autoSpaceDN w:val="0"/>
        <w:spacing w:line="580" w:lineRule="exact"/>
        <w:jc w:val="both"/>
        <w:rPr>
          <w:rFonts w:hint="eastAsia" w:ascii="方正小标宋简体" w:hAnsi="方正小标宋简体" w:eastAsia="方正小标宋简体" w:cs="方正小标宋简体"/>
          <w:sz w:val="44"/>
          <w:szCs w:val="44"/>
        </w:rPr>
      </w:pPr>
    </w:p>
    <w:tbl>
      <w:tblPr>
        <w:tblStyle w:val="4"/>
        <w:tblpPr w:leftFromText="180" w:rightFromText="180" w:vertAnchor="text" w:horzAnchor="page" w:tblpX="1015" w:tblpY="227"/>
        <w:tblOverlap w:val="never"/>
        <w:tblW w:w="149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6"/>
        <w:gridCol w:w="710"/>
        <w:gridCol w:w="855"/>
        <w:gridCol w:w="2134"/>
        <w:gridCol w:w="2277"/>
        <w:gridCol w:w="854"/>
        <w:gridCol w:w="853"/>
        <w:gridCol w:w="2232"/>
        <w:gridCol w:w="660"/>
        <w:gridCol w:w="660"/>
        <w:gridCol w:w="688"/>
        <w:gridCol w:w="661"/>
        <w:gridCol w:w="604"/>
        <w:gridCol w:w="618"/>
        <w:gridCol w:w="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blHeader/>
        </w:trPr>
        <w:tc>
          <w:tcPr>
            <w:tcW w:w="536"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序号</w:t>
            </w:r>
          </w:p>
        </w:tc>
        <w:tc>
          <w:tcPr>
            <w:tcW w:w="1565" w:type="dxa"/>
            <w:gridSpan w:val="2"/>
            <w:vAlign w:val="center"/>
          </w:tcPr>
          <w:p>
            <w:pPr>
              <w:spacing w:line="240" w:lineRule="exact"/>
              <w:jc w:val="center"/>
              <w:rPr>
                <w:rFonts w:ascii="方正黑体简体" w:eastAsia="方正黑体简体"/>
                <w:b/>
                <w:szCs w:val="21"/>
              </w:rPr>
            </w:pPr>
            <w:r>
              <w:rPr>
                <w:rFonts w:ascii="方正黑体简体" w:eastAsia="方正黑体简体"/>
                <w:b/>
                <w:szCs w:val="21"/>
              </w:rPr>
              <w:t>公开事项</w:t>
            </w:r>
          </w:p>
        </w:tc>
        <w:tc>
          <w:tcPr>
            <w:tcW w:w="2134"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公开内容</w:t>
            </w:r>
          </w:p>
          <w:p>
            <w:pPr>
              <w:spacing w:line="240" w:lineRule="exact"/>
              <w:jc w:val="center"/>
              <w:rPr>
                <w:rFonts w:ascii="方正黑体简体" w:eastAsia="方正黑体简体"/>
                <w:b/>
                <w:szCs w:val="21"/>
              </w:rPr>
            </w:pPr>
            <w:r>
              <w:rPr>
                <w:rFonts w:ascii="方正黑体简体" w:eastAsia="方正黑体简体"/>
                <w:b/>
                <w:szCs w:val="21"/>
              </w:rPr>
              <w:t>（要素）</w:t>
            </w:r>
          </w:p>
        </w:tc>
        <w:tc>
          <w:tcPr>
            <w:tcW w:w="2277"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公开依据</w:t>
            </w:r>
          </w:p>
        </w:tc>
        <w:tc>
          <w:tcPr>
            <w:tcW w:w="854"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w:t>
            </w:r>
          </w:p>
          <w:p>
            <w:pPr>
              <w:spacing w:line="240" w:lineRule="exact"/>
              <w:jc w:val="center"/>
              <w:rPr>
                <w:rFonts w:ascii="方正黑体简体" w:eastAsia="方正黑体简体"/>
                <w:b/>
                <w:szCs w:val="21"/>
              </w:rPr>
            </w:pPr>
            <w:r>
              <w:rPr>
                <w:rFonts w:ascii="方正黑体简体" w:eastAsia="方正黑体简体"/>
                <w:b/>
                <w:szCs w:val="21"/>
              </w:rPr>
              <w:t>时限</w:t>
            </w:r>
          </w:p>
        </w:tc>
        <w:tc>
          <w:tcPr>
            <w:tcW w:w="853"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w:t>
            </w:r>
          </w:p>
          <w:p>
            <w:pPr>
              <w:spacing w:line="240" w:lineRule="exact"/>
              <w:jc w:val="center"/>
              <w:rPr>
                <w:rFonts w:ascii="方正黑体简体" w:eastAsia="方正黑体简体"/>
                <w:b/>
                <w:szCs w:val="21"/>
              </w:rPr>
            </w:pPr>
            <w:r>
              <w:rPr>
                <w:rFonts w:ascii="方正黑体简体" w:eastAsia="方正黑体简体"/>
                <w:b/>
                <w:szCs w:val="21"/>
              </w:rPr>
              <w:t>主体</w:t>
            </w:r>
          </w:p>
        </w:tc>
        <w:tc>
          <w:tcPr>
            <w:tcW w:w="2232" w:type="dxa"/>
            <w:vMerge w:val="restart"/>
            <w:vAlign w:val="center"/>
          </w:tcPr>
          <w:p>
            <w:pPr>
              <w:spacing w:line="240" w:lineRule="exact"/>
              <w:jc w:val="center"/>
              <w:rPr>
                <w:rFonts w:ascii="方正黑体简体" w:eastAsia="方正黑体简体"/>
                <w:b/>
                <w:szCs w:val="21"/>
              </w:rPr>
            </w:pPr>
            <w:r>
              <w:rPr>
                <w:rFonts w:ascii="方正黑体简体" w:eastAsia="方正黑体简体"/>
                <w:b/>
                <w:szCs w:val="21"/>
              </w:rPr>
              <w:t>公开渠道和载体</w:t>
            </w:r>
          </w:p>
        </w:tc>
        <w:tc>
          <w:tcPr>
            <w:tcW w:w="1320" w:type="dxa"/>
            <w:gridSpan w:val="2"/>
          </w:tcPr>
          <w:p>
            <w:pPr>
              <w:spacing w:line="240" w:lineRule="exact"/>
              <w:jc w:val="center"/>
              <w:rPr>
                <w:rFonts w:ascii="方正黑体简体" w:eastAsia="方正黑体简体"/>
                <w:b/>
                <w:szCs w:val="21"/>
              </w:rPr>
            </w:pPr>
            <w:r>
              <w:rPr>
                <w:rFonts w:ascii="方正黑体简体" w:eastAsia="方正黑体简体"/>
                <w:b/>
                <w:szCs w:val="21"/>
              </w:rPr>
              <w:t>公开对象</w:t>
            </w:r>
          </w:p>
        </w:tc>
        <w:tc>
          <w:tcPr>
            <w:tcW w:w="1349" w:type="dxa"/>
            <w:gridSpan w:val="2"/>
            <w:vAlign w:val="center"/>
          </w:tcPr>
          <w:p>
            <w:pPr>
              <w:spacing w:line="240" w:lineRule="exact"/>
              <w:jc w:val="center"/>
              <w:rPr>
                <w:rFonts w:ascii="方正黑体简体" w:eastAsia="方正黑体简体"/>
                <w:b/>
                <w:szCs w:val="21"/>
              </w:rPr>
            </w:pPr>
            <w:r>
              <w:rPr>
                <w:rFonts w:ascii="方正黑体简体" w:eastAsia="方正黑体简体"/>
                <w:b/>
                <w:szCs w:val="21"/>
              </w:rPr>
              <w:t>公开方式</w:t>
            </w:r>
          </w:p>
        </w:tc>
        <w:tc>
          <w:tcPr>
            <w:tcW w:w="1835" w:type="dxa"/>
            <w:gridSpan w:val="3"/>
            <w:vAlign w:val="center"/>
          </w:tcPr>
          <w:p>
            <w:pPr>
              <w:spacing w:line="240" w:lineRule="exact"/>
              <w:jc w:val="center"/>
              <w:rPr>
                <w:rFonts w:ascii="方正黑体简体" w:eastAsia="方正黑体简体"/>
                <w:b/>
                <w:szCs w:val="21"/>
              </w:rPr>
            </w:pPr>
            <w:r>
              <w:rPr>
                <w:rFonts w:ascii="方正黑体简体" w:eastAsia="方正黑体简体"/>
                <w:b/>
                <w:szCs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tblHeader/>
        </w:trPr>
        <w:tc>
          <w:tcPr>
            <w:tcW w:w="536" w:type="dxa"/>
            <w:vMerge w:val="continue"/>
          </w:tcPr>
          <w:p>
            <w:pPr>
              <w:spacing w:line="240" w:lineRule="exact"/>
              <w:jc w:val="center"/>
              <w:rPr>
                <w:rFonts w:ascii="方正仿宋简体" w:eastAsia="方正仿宋简体"/>
                <w:b/>
                <w:szCs w:val="21"/>
              </w:rPr>
            </w:pPr>
          </w:p>
        </w:tc>
        <w:tc>
          <w:tcPr>
            <w:tcW w:w="710" w:type="dxa"/>
            <w:vAlign w:val="center"/>
          </w:tcPr>
          <w:p>
            <w:pPr>
              <w:spacing w:line="240" w:lineRule="exact"/>
              <w:jc w:val="center"/>
              <w:rPr>
                <w:rFonts w:ascii="方正仿宋简体" w:eastAsia="方正仿宋简体"/>
                <w:b/>
                <w:szCs w:val="21"/>
              </w:rPr>
            </w:pPr>
            <w:r>
              <w:rPr>
                <w:rFonts w:ascii="方正黑体简体" w:eastAsia="方正黑体简体"/>
                <w:b/>
                <w:szCs w:val="21"/>
              </w:rPr>
              <w:t>一级事项</w:t>
            </w:r>
          </w:p>
        </w:tc>
        <w:tc>
          <w:tcPr>
            <w:tcW w:w="855" w:type="dxa"/>
            <w:vAlign w:val="center"/>
          </w:tcPr>
          <w:p>
            <w:pPr>
              <w:spacing w:line="240" w:lineRule="exact"/>
              <w:jc w:val="center"/>
              <w:rPr>
                <w:rFonts w:ascii="方正仿宋简体" w:eastAsia="方正仿宋简体"/>
                <w:b/>
                <w:szCs w:val="21"/>
              </w:rPr>
            </w:pPr>
            <w:r>
              <w:rPr>
                <w:rFonts w:ascii="方正黑体简体" w:eastAsia="方正黑体简体"/>
                <w:b/>
                <w:szCs w:val="21"/>
              </w:rPr>
              <w:t>二级事项</w:t>
            </w:r>
          </w:p>
        </w:tc>
        <w:tc>
          <w:tcPr>
            <w:tcW w:w="2134" w:type="dxa"/>
            <w:vMerge w:val="continue"/>
            <w:vAlign w:val="center"/>
          </w:tcPr>
          <w:p>
            <w:pPr>
              <w:spacing w:line="240" w:lineRule="exact"/>
              <w:jc w:val="center"/>
              <w:rPr>
                <w:rFonts w:ascii="方正仿宋简体" w:eastAsia="方正仿宋简体"/>
                <w:b/>
                <w:szCs w:val="21"/>
              </w:rPr>
            </w:pPr>
          </w:p>
        </w:tc>
        <w:tc>
          <w:tcPr>
            <w:tcW w:w="2277" w:type="dxa"/>
            <w:vMerge w:val="continue"/>
            <w:vAlign w:val="center"/>
          </w:tcPr>
          <w:p>
            <w:pPr>
              <w:spacing w:line="240" w:lineRule="exact"/>
              <w:jc w:val="center"/>
              <w:rPr>
                <w:rFonts w:ascii="方正仿宋简体" w:eastAsia="方正仿宋简体"/>
                <w:b/>
                <w:szCs w:val="21"/>
              </w:rPr>
            </w:pPr>
          </w:p>
        </w:tc>
        <w:tc>
          <w:tcPr>
            <w:tcW w:w="854" w:type="dxa"/>
            <w:vMerge w:val="continue"/>
            <w:vAlign w:val="center"/>
          </w:tcPr>
          <w:p>
            <w:pPr>
              <w:spacing w:line="240" w:lineRule="exact"/>
              <w:jc w:val="center"/>
              <w:rPr>
                <w:rFonts w:ascii="方正仿宋简体" w:eastAsia="方正仿宋简体"/>
                <w:b/>
                <w:szCs w:val="21"/>
              </w:rPr>
            </w:pPr>
          </w:p>
        </w:tc>
        <w:tc>
          <w:tcPr>
            <w:tcW w:w="853" w:type="dxa"/>
            <w:vMerge w:val="continue"/>
          </w:tcPr>
          <w:p>
            <w:pPr>
              <w:spacing w:line="240" w:lineRule="exact"/>
              <w:jc w:val="center"/>
              <w:rPr>
                <w:rFonts w:ascii="方正仿宋简体" w:eastAsia="方正仿宋简体"/>
                <w:b/>
                <w:szCs w:val="21"/>
              </w:rPr>
            </w:pPr>
          </w:p>
        </w:tc>
        <w:tc>
          <w:tcPr>
            <w:tcW w:w="2232" w:type="dxa"/>
            <w:vMerge w:val="continue"/>
          </w:tcPr>
          <w:p>
            <w:pPr>
              <w:spacing w:line="240" w:lineRule="exact"/>
              <w:jc w:val="center"/>
              <w:rPr>
                <w:rFonts w:ascii="方正仿宋简体" w:eastAsia="方正仿宋简体"/>
                <w:b/>
                <w:szCs w:val="21"/>
              </w:rPr>
            </w:pPr>
          </w:p>
        </w:tc>
        <w:tc>
          <w:tcPr>
            <w:tcW w:w="660" w:type="dxa"/>
            <w:vAlign w:val="center"/>
          </w:tcPr>
          <w:p>
            <w:pPr>
              <w:spacing w:line="240" w:lineRule="exact"/>
              <w:jc w:val="center"/>
              <w:rPr>
                <w:rFonts w:ascii="方正黑体简体" w:eastAsia="方正黑体简体"/>
                <w:b/>
                <w:szCs w:val="21"/>
              </w:rPr>
            </w:pPr>
            <w:r>
              <w:rPr>
                <w:rFonts w:ascii="方正黑体简体" w:eastAsia="方正黑体简体"/>
                <w:b/>
                <w:szCs w:val="21"/>
              </w:rPr>
              <w:t>全社会</w:t>
            </w:r>
          </w:p>
        </w:tc>
        <w:tc>
          <w:tcPr>
            <w:tcW w:w="660" w:type="dxa"/>
            <w:vAlign w:val="center"/>
          </w:tcPr>
          <w:p>
            <w:pPr>
              <w:spacing w:line="240" w:lineRule="exact"/>
              <w:jc w:val="center"/>
              <w:rPr>
                <w:rFonts w:ascii="方正黑体简体" w:eastAsia="方正黑体简体"/>
                <w:b/>
                <w:szCs w:val="21"/>
              </w:rPr>
            </w:pPr>
            <w:r>
              <w:rPr>
                <w:rFonts w:ascii="方正黑体简体" w:eastAsia="方正黑体简体"/>
                <w:b/>
                <w:szCs w:val="21"/>
              </w:rPr>
              <w:t>特定群体</w:t>
            </w:r>
          </w:p>
        </w:tc>
        <w:tc>
          <w:tcPr>
            <w:tcW w:w="688" w:type="dxa"/>
            <w:vAlign w:val="center"/>
          </w:tcPr>
          <w:p>
            <w:pPr>
              <w:spacing w:line="240" w:lineRule="exact"/>
              <w:jc w:val="center"/>
              <w:rPr>
                <w:rFonts w:ascii="方正黑体简体" w:eastAsia="方正黑体简体"/>
                <w:b/>
                <w:szCs w:val="21"/>
              </w:rPr>
            </w:pPr>
            <w:r>
              <w:rPr>
                <w:rFonts w:ascii="方正黑体简体" w:eastAsia="方正黑体简体"/>
                <w:b/>
                <w:szCs w:val="21"/>
              </w:rPr>
              <w:t>主动</w:t>
            </w:r>
          </w:p>
        </w:tc>
        <w:tc>
          <w:tcPr>
            <w:tcW w:w="661" w:type="dxa"/>
            <w:vAlign w:val="center"/>
          </w:tcPr>
          <w:p>
            <w:pPr>
              <w:spacing w:line="240" w:lineRule="exact"/>
              <w:jc w:val="center"/>
              <w:rPr>
                <w:rFonts w:ascii="方正黑体简体" w:eastAsia="方正黑体简体"/>
                <w:b/>
                <w:szCs w:val="21"/>
              </w:rPr>
            </w:pPr>
            <w:r>
              <w:rPr>
                <w:rFonts w:ascii="方正黑体简体" w:eastAsia="方正黑体简体"/>
                <w:b/>
                <w:szCs w:val="21"/>
              </w:rPr>
              <w:t>依申请</w:t>
            </w:r>
          </w:p>
        </w:tc>
        <w:tc>
          <w:tcPr>
            <w:tcW w:w="604" w:type="dxa"/>
            <w:vAlign w:val="center"/>
          </w:tcPr>
          <w:p>
            <w:pPr>
              <w:spacing w:line="240" w:lineRule="exact"/>
              <w:jc w:val="center"/>
              <w:rPr>
                <w:rFonts w:ascii="方正黑体简体" w:eastAsia="方正黑体简体"/>
                <w:b/>
                <w:szCs w:val="21"/>
              </w:rPr>
            </w:pPr>
            <w:r>
              <w:rPr>
                <w:rFonts w:ascii="方正黑体简体" w:eastAsia="方正黑体简体"/>
                <w:b/>
                <w:szCs w:val="21"/>
              </w:rPr>
              <w:t>县级</w:t>
            </w:r>
          </w:p>
        </w:tc>
        <w:tc>
          <w:tcPr>
            <w:tcW w:w="618" w:type="dxa"/>
            <w:tcBorders>
              <w:right w:val="single" w:color="auto" w:sz="4" w:space="0"/>
            </w:tcBorders>
            <w:vAlign w:val="center"/>
          </w:tcPr>
          <w:p>
            <w:pPr>
              <w:spacing w:line="240" w:lineRule="exact"/>
              <w:jc w:val="center"/>
              <w:rPr>
                <w:rFonts w:ascii="方正黑体简体" w:eastAsia="方正黑体简体"/>
                <w:b/>
                <w:szCs w:val="21"/>
              </w:rPr>
            </w:pPr>
            <w:r>
              <w:rPr>
                <w:rFonts w:ascii="方正黑体简体" w:eastAsia="方正黑体简体"/>
                <w:b/>
                <w:szCs w:val="21"/>
              </w:rPr>
              <w:t>乡级</w:t>
            </w:r>
          </w:p>
        </w:tc>
        <w:tc>
          <w:tcPr>
            <w:tcW w:w="613" w:type="dxa"/>
            <w:tcBorders>
              <w:left w:val="single" w:color="auto" w:sz="4" w:space="0"/>
            </w:tcBorders>
            <w:vAlign w:val="center"/>
          </w:tcPr>
          <w:p>
            <w:pPr>
              <w:spacing w:line="240" w:lineRule="exact"/>
              <w:jc w:val="center"/>
              <w:rPr>
                <w:rFonts w:ascii="方正黑体简体" w:eastAsia="方正黑体简体"/>
                <w:b/>
                <w:szCs w:val="21"/>
              </w:rPr>
            </w:pPr>
            <w:r>
              <w:rPr>
                <w:rFonts w:hint="eastAsia" w:ascii="方正黑体简体" w:eastAsia="方正黑体简体"/>
                <w:b/>
                <w:szCs w:val="21"/>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5" w:hRule="atLeast"/>
        </w:trPr>
        <w:tc>
          <w:tcPr>
            <w:tcW w:w="536"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Times New Roman" w:hAnsi="Times New Roman" w:eastAsia="方正仿宋简体" w:cs="Times New Roman"/>
                <w:szCs w:val="21"/>
              </w:rPr>
              <w:t>8</w:t>
            </w:r>
          </w:p>
        </w:tc>
        <w:tc>
          <w:tcPr>
            <w:tcW w:w="710" w:type="dxa"/>
            <w:vMerge w:val="restart"/>
            <w:tcBorders>
              <w:left w:val="single" w:color="auto" w:sz="4" w:space="0"/>
            </w:tcBorders>
            <w:vAlign w:val="center"/>
          </w:tcPr>
          <w:p>
            <w:pPr>
              <w:spacing w:line="300" w:lineRule="exact"/>
              <w:rPr>
                <w:rFonts w:ascii="方正仿宋简体" w:eastAsia="方正仿宋简体"/>
                <w:szCs w:val="21"/>
              </w:rPr>
            </w:pPr>
            <w:r>
              <w:rPr>
                <w:rFonts w:hint="eastAsia" w:ascii="宋体" w:hAnsi="宋体" w:eastAsia="宋体" w:cs="宋体"/>
                <w:color w:val="000000"/>
                <w:sz w:val="18"/>
                <w:szCs w:val="18"/>
              </w:rPr>
              <w:t>城市供水、城镇排水与污水处理</w:t>
            </w:r>
          </w:p>
        </w:tc>
        <w:tc>
          <w:tcPr>
            <w:tcW w:w="855" w:type="dxa"/>
            <w:tcBorders>
              <w:bottom w:val="single" w:color="auto" w:sz="4" w:space="0"/>
            </w:tcBorders>
            <w:vAlign w:val="center"/>
          </w:tcPr>
          <w:p>
            <w:pPr>
              <w:spacing w:line="240" w:lineRule="exact"/>
              <w:jc w:val="left"/>
              <w:rPr>
                <w:rFonts w:ascii="宋体" w:hAnsi="宋体" w:eastAsia="宋体" w:cs="宋体"/>
                <w:color w:val="000000"/>
                <w:sz w:val="15"/>
                <w:szCs w:val="15"/>
              </w:rPr>
            </w:pPr>
            <w:r>
              <w:rPr>
                <w:rFonts w:hint="eastAsia" w:ascii="宋体" w:hAnsi="宋体" w:eastAsia="宋体" w:cs="宋体"/>
                <w:color w:val="000000"/>
                <w:sz w:val="15"/>
                <w:szCs w:val="15"/>
              </w:rPr>
              <w:t>因工程建设需要拆除、改动、迁移供水、排水与污水处理设施审核</w:t>
            </w:r>
          </w:p>
        </w:tc>
        <w:tc>
          <w:tcPr>
            <w:tcW w:w="2134"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申请条件、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申请材料、</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申请流程、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法定依据</w:t>
            </w:r>
          </w:p>
        </w:tc>
        <w:tc>
          <w:tcPr>
            <w:tcW w:w="2277"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《城市供水条例》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《城镇排水与污水处理条例》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《国务院关于印发清理规范投资项目报建审批事项实施方案的通知》</w:t>
            </w:r>
          </w:p>
        </w:tc>
        <w:tc>
          <w:tcPr>
            <w:tcW w:w="854"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853" w:type="dxa"/>
            <w:tcBorders>
              <w:bottom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lang w:eastAsia="zh-CN"/>
              </w:rPr>
              <w:t>镇国土和村镇规划服务中心</w:t>
            </w:r>
          </w:p>
        </w:tc>
        <w:tc>
          <w:tcPr>
            <w:tcW w:w="2232" w:type="dxa"/>
            <w:tcBorders>
              <w:bottom w:val="single" w:color="auto" w:sz="4" w:space="0"/>
            </w:tcBorders>
            <w:vAlign w:val="center"/>
          </w:tcPr>
          <w:p>
            <w:pPr>
              <w:spacing w:line="300" w:lineRule="exact"/>
              <w:jc w:val="left"/>
              <w:rPr>
                <w:rFonts w:ascii="方正仿宋简体" w:eastAsia="方正仿宋简体"/>
              </w:rPr>
            </w:pP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政府网站    □两微一端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纸质媒体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公开查阅点         </w:t>
            </w: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政务服务中心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便民服务站</w:t>
            </w:r>
            <w:r>
              <w:rPr>
                <w:rFonts w:hint="eastAsia" w:ascii="方正仿宋简体" w:hAnsi="宋体" w:eastAsia="方正仿宋简体"/>
                <w:kern w:val="0"/>
                <w:sz w:val="16"/>
                <w:szCs w:val="15"/>
                <w:shd w:val="clear" w:color="auto" w:fill="FFFFFF"/>
              </w:rPr>
              <w:t xml:space="preserve">    □</w:t>
            </w:r>
            <w:r>
              <w:rPr>
                <w:rFonts w:hint="eastAsia" w:ascii="方正仿宋简体" w:hAnsi="Times New Roman" w:eastAsia="方正仿宋简体"/>
                <w:kern w:val="0"/>
                <w:sz w:val="16"/>
                <w:szCs w:val="15"/>
                <w:shd w:val="clear" w:color="auto" w:fill="FFFFFF"/>
              </w:rPr>
              <w:t>其他</w:t>
            </w:r>
          </w:p>
        </w:tc>
        <w:tc>
          <w:tcPr>
            <w:tcW w:w="660"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60"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88"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61"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04"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18"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宋体" w:hAnsi="宋体" w:eastAsia="宋体" w:cs="宋体"/>
                <w:color w:val="000000"/>
                <w:sz w:val="18"/>
                <w:szCs w:val="18"/>
              </w:rPr>
              <w:t>√</w:t>
            </w:r>
          </w:p>
        </w:tc>
        <w:tc>
          <w:tcPr>
            <w:tcW w:w="613" w:type="dxa"/>
            <w:tcBorders>
              <w:left w:val="single" w:color="auto" w:sz="4" w:space="0"/>
              <w:bottom w:val="single" w:color="auto" w:sz="4" w:space="0"/>
            </w:tcBorders>
            <w:vAlign w:val="center"/>
          </w:tcPr>
          <w:p>
            <w:pPr>
              <w:spacing w:line="300" w:lineRule="exact"/>
              <w:jc w:val="center"/>
              <w:rPr>
                <w:rFonts w:ascii="方正仿宋简体" w:eastAsia="方正仿宋简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9" w:hRule="atLeast"/>
        </w:trPr>
        <w:tc>
          <w:tcPr>
            <w:tcW w:w="536" w:type="dxa"/>
            <w:tcBorders>
              <w:top w:val="single" w:color="auto" w:sz="4" w:space="0"/>
              <w:right w:val="single" w:color="auto" w:sz="4" w:space="0"/>
            </w:tcBorders>
            <w:vAlign w:val="center"/>
          </w:tcPr>
          <w:p>
            <w:pPr>
              <w:spacing w:line="300" w:lineRule="exact"/>
              <w:jc w:val="center"/>
              <w:rPr>
                <w:rFonts w:ascii="Times New Roman" w:hAnsi="Times New Roman" w:eastAsia="方正仿宋简体" w:cs="Times New Roman"/>
                <w:szCs w:val="21"/>
              </w:rPr>
            </w:pPr>
            <w:r>
              <w:rPr>
                <w:rFonts w:hint="eastAsia" w:ascii="Times New Roman" w:hAnsi="Times New Roman" w:eastAsia="方正仿宋简体" w:cs="Times New Roman"/>
                <w:szCs w:val="21"/>
              </w:rPr>
              <w:t>9</w:t>
            </w:r>
          </w:p>
        </w:tc>
        <w:tc>
          <w:tcPr>
            <w:tcW w:w="710" w:type="dxa"/>
            <w:vMerge w:val="continue"/>
            <w:tcBorders>
              <w:left w:val="single" w:color="auto" w:sz="4" w:space="0"/>
            </w:tcBorders>
            <w:vAlign w:val="center"/>
          </w:tcPr>
          <w:p>
            <w:pPr>
              <w:spacing w:line="300" w:lineRule="exact"/>
              <w:rPr>
                <w:rFonts w:ascii="方正仿宋简体" w:eastAsia="方正仿宋简体"/>
                <w:szCs w:val="21"/>
              </w:rPr>
            </w:pPr>
          </w:p>
        </w:tc>
        <w:tc>
          <w:tcPr>
            <w:tcW w:w="855" w:type="dxa"/>
            <w:tcBorders>
              <w:top w:val="single" w:color="auto" w:sz="4" w:space="0"/>
              <w:bottom w:val="single" w:color="auto" w:sz="4" w:space="0"/>
            </w:tcBorders>
            <w:vAlign w:val="center"/>
          </w:tcPr>
          <w:p>
            <w:pPr>
              <w:spacing w:line="240" w:lineRule="exact"/>
              <w:jc w:val="left"/>
              <w:rPr>
                <w:rFonts w:ascii="宋体" w:hAnsi="宋体" w:eastAsia="宋体" w:cs="宋体"/>
                <w:color w:val="000000"/>
                <w:sz w:val="15"/>
                <w:szCs w:val="15"/>
              </w:rPr>
            </w:pPr>
            <w:r>
              <w:rPr>
                <w:rFonts w:hint="eastAsia" w:ascii="宋体" w:hAnsi="宋体" w:eastAsia="宋体" w:cs="宋体"/>
                <w:color w:val="000000"/>
                <w:sz w:val="15"/>
                <w:szCs w:val="15"/>
              </w:rPr>
              <w:t>因工程施工、设备维修等确需停止供水的审批</w:t>
            </w:r>
          </w:p>
        </w:tc>
        <w:tc>
          <w:tcPr>
            <w:tcW w:w="2134" w:type="dxa"/>
            <w:tcBorders>
              <w:top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申请条件、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申请材料、</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申请流程、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法定依据</w:t>
            </w:r>
          </w:p>
        </w:tc>
        <w:tc>
          <w:tcPr>
            <w:tcW w:w="2277" w:type="dxa"/>
            <w:tcBorders>
              <w:top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《城市供水条例》</w:t>
            </w:r>
          </w:p>
        </w:tc>
        <w:tc>
          <w:tcPr>
            <w:tcW w:w="854" w:type="dxa"/>
            <w:tcBorders>
              <w:top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853" w:type="dxa"/>
            <w:tcBorders>
              <w:top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镇水务服务中心</w:t>
            </w:r>
          </w:p>
        </w:tc>
        <w:tc>
          <w:tcPr>
            <w:tcW w:w="2232" w:type="dxa"/>
            <w:tcBorders>
              <w:top w:val="single" w:color="auto" w:sz="4" w:space="0"/>
            </w:tcBorders>
            <w:vAlign w:val="center"/>
          </w:tcPr>
          <w:p>
            <w:pPr>
              <w:spacing w:line="300" w:lineRule="exact"/>
              <w:jc w:val="left"/>
              <w:rPr>
                <w:rFonts w:ascii="方正仿宋简体" w:hAnsi="宋体" w:eastAsia="方正仿宋简体"/>
                <w:kern w:val="0"/>
                <w:sz w:val="16"/>
                <w:szCs w:val="15"/>
                <w:shd w:val="clear" w:color="auto" w:fill="FFFFFF"/>
              </w:rPr>
            </w:pP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政府网站    □两微一端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纸质媒体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公开查阅点         </w:t>
            </w:r>
            <w:r>
              <w:rPr>
                <w:rFonts w:hint="eastAsia" w:ascii="方正仿宋简体" w:hAnsi="宋体" w:eastAsia="方正仿宋简体"/>
                <w:kern w:val="0"/>
                <w:sz w:val="16"/>
                <w:szCs w:val="15"/>
                <w:shd w:val="clear" w:color="auto" w:fill="FFFFFF"/>
              </w:rPr>
              <w:t>□</w:t>
            </w:r>
            <w:r>
              <w:rPr>
                <w:rFonts w:hint="eastAsia" w:ascii="方正仿宋简体" w:hAnsi="宋体" w:eastAsia="方正仿宋简体" w:cs="Times New Roman"/>
                <w:kern w:val="0"/>
                <w:sz w:val="16"/>
                <w:szCs w:val="15"/>
                <w:shd w:val="clear" w:color="auto" w:fill="FFFFFF"/>
              </w:rPr>
              <w:t xml:space="preserve">政务服务中心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便民服务站</w:t>
            </w:r>
            <w:r>
              <w:rPr>
                <w:rFonts w:hint="eastAsia" w:ascii="方正仿宋简体" w:hAnsi="宋体" w:eastAsia="方正仿宋简体"/>
                <w:kern w:val="0"/>
                <w:sz w:val="16"/>
                <w:szCs w:val="15"/>
                <w:shd w:val="clear" w:color="auto" w:fill="FFFFFF"/>
              </w:rPr>
              <w:t xml:space="preserve">    □</w:t>
            </w:r>
            <w:r>
              <w:rPr>
                <w:rFonts w:hint="eastAsia" w:ascii="方正仿宋简体" w:hAnsi="Times New Roman" w:eastAsia="方正仿宋简体"/>
                <w:kern w:val="0"/>
                <w:sz w:val="16"/>
                <w:szCs w:val="15"/>
                <w:shd w:val="clear" w:color="auto" w:fill="FFFFFF"/>
              </w:rPr>
              <w:t>其他</w:t>
            </w:r>
          </w:p>
        </w:tc>
        <w:tc>
          <w:tcPr>
            <w:tcW w:w="660"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60"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88"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61"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04" w:type="dxa"/>
            <w:tcBorders>
              <w:top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18" w:type="dxa"/>
            <w:tcBorders>
              <w:top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宋体" w:hAnsi="宋体" w:eastAsia="宋体" w:cs="宋体"/>
                <w:color w:val="000000"/>
                <w:sz w:val="18"/>
                <w:szCs w:val="18"/>
              </w:rPr>
              <w:t>√</w:t>
            </w:r>
          </w:p>
        </w:tc>
        <w:tc>
          <w:tcPr>
            <w:tcW w:w="613" w:type="dxa"/>
            <w:tcBorders>
              <w:top w:val="single" w:color="auto" w:sz="4" w:space="0"/>
              <w:left w:val="single" w:color="auto" w:sz="4" w:space="0"/>
            </w:tcBorders>
            <w:vAlign w:val="center"/>
          </w:tcPr>
          <w:p>
            <w:pPr>
              <w:spacing w:line="300" w:lineRule="exact"/>
              <w:jc w:val="center"/>
              <w:rPr>
                <w:rFonts w:ascii="方正仿宋简体" w:eastAsia="方正仿宋简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8" w:hRule="atLeast"/>
        </w:trPr>
        <w:tc>
          <w:tcPr>
            <w:tcW w:w="536"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Times New Roman" w:hAnsi="Times New Roman" w:eastAsia="方正仿宋简体" w:cs="Times New Roman"/>
                <w:szCs w:val="21"/>
              </w:rPr>
              <w:t>10</w:t>
            </w:r>
          </w:p>
        </w:tc>
        <w:tc>
          <w:tcPr>
            <w:tcW w:w="710" w:type="dxa"/>
            <w:vMerge w:val="continue"/>
            <w:tcBorders>
              <w:left w:val="single" w:color="auto" w:sz="4" w:space="0"/>
            </w:tcBorders>
            <w:vAlign w:val="center"/>
          </w:tcPr>
          <w:p>
            <w:pPr>
              <w:spacing w:line="300" w:lineRule="exact"/>
              <w:rPr>
                <w:rFonts w:ascii="方正仿宋简体" w:eastAsia="方正仿宋简体"/>
                <w:szCs w:val="21"/>
              </w:rPr>
            </w:pPr>
          </w:p>
        </w:tc>
        <w:tc>
          <w:tcPr>
            <w:tcW w:w="855" w:type="dxa"/>
            <w:tcBorders>
              <w:top w:val="single" w:color="auto" w:sz="4" w:space="0"/>
              <w:bottom w:val="single" w:color="auto" w:sz="4" w:space="0"/>
            </w:tcBorders>
            <w:vAlign w:val="center"/>
          </w:tcPr>
          <w:p>
            <w:pPr>
              <w:spacing w:line="240" w:lineRule="exact"/>
              <w:jc w:val="left"/>
              <w:rPr>
                <w:rFonts w:ascii="宋体" w:hAnsi="宋体" w:eastAsia="宋体" w:cs="宋体"/>
                <w:color w:val="000000"/>
                <w:sz w:val="15"/>
                <w:szCs w:val="15"/>
              </w:rPr>
            </w:pPr>
            <w:r>
              <w:rPr>
                <w:rFonts w:hint="eastAsia" w:ascii="宋体" w:hAnsi="宋体" w:eastAsia="宋体" w:cs="宋体"/>
                <w:color w:val="000000"/>
                <w:sz w:val="15"/>
                <w:szCs w:val="15"/>
              </w:rPr>
              <w:t>对从事工业、建筑、餐饮、医疗等活动的企业事业单位、个体工商户向城镇排水设施排放污水许可的审批</w:t>
            </w:r>
          </w:p>
        </w:tc>
        <w:tc>
          <w:tcPr>
            <w:tcW w:w="2134"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申请条件、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申请材料、</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申请流程、</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法定依据</w:t>
            </w:r>
          </w:p>
        </w:tc>
        <w:tc>
          <w:tcPr>
            <w:tcW w:w="2277"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《城镇排水与污水处理条例》</w:t>
            </w:r>
          </w:p>
        </w:tc>
        <w:tc>
          <w:tcPr>
            <w:tcW w:w="854"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853" w:type="dxa"/>
            <w:tcBorders>
              <w:bottom w:val="single" w:color="auto" w:sz="4" w:space="0"/>
            </w:tcBorders>
            <w:vAlign w:val="center"/>
          </w:tcPr>
          <w:p>
            <w:pPr>
              <w:rPr>
                <w:rFonts w:ascii="宋体" w:hAnsi="宋体" w:eastAsia="宋体" w:cs="宋体"/>
                <w:color w:val="000000"/>
                <w:sz w:val="18"/>
                <w:szCs w:val="18"/>
              </w:rPr>
            </w:pPr>
            <w:r>
              <w:rPr>
                <w:rFonts w:hint="eastAsia" w:ascii="宋体" w:hAnsi="宋体" w:eastAsia="宋体" w:cs="宋体"/>
                <w:color w:val="000000"/>
                <w:sz w:val="18"/>
                <w:szCs w:val="18"/>
                <w:lang w:eastAsia="zh-CN"/>
              </w:rPr>
              <w:t>镇国土和村镇规划服务中心</w:t>
            </w:r>
            <w:bookmarkStart w:id="0" w:name="_GoBack"/>
            <w:bookmarkEnd w:id="0"/>
          </w:p>
        </w:tc>
        <w:tc>
          <w:tcPr>
            <w:tcW w:w="2232" w:type="dxa"/>
            <w:tcBorders>
              <w:bottom w:val="single" w:color="auto" w:sz="4" w:space="0"/>
            </w:tcBorders>
            <w:vAlign w:val="center"/>
          </w:tcPr>
          <w:p>
            <w:pPr>
              <w:widowControl/>
              <w:spacing w:line="300" w:lineRule="exact"/>
              <w:jc w:val="left"/>
              <w:rPr>
                <w:rFonts w:ascii="方正仿宋简体" w:hAnsi="宋体" w:eastAsia="方正仿宋简体" w:cs="Times New Roman"/>
                <w:kern w:val="0"/>
                <w:sz w:val="16"/>
                <w:szCs w:val="15"/>
                <w:shd w:val="clear" w:color="auto" w:fill="FFFFFF"/>
              </w:rPr>
            </w:pPr>
            <w:r>
              <w:rPr>
                <w:rFonts w:hint="eastAsia" w:ascii="方正仿宋简体" w:hAnsi="宋体" w:eastAsia="方正仿宋简体"/>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政府网站    □两微一端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纸质媒体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 xml:space="preserve">公开查阅点         </w:t>
            </w:r>
            <w:r>
              <w:rPr>
                <w:rFonts w:hint="eastAsia" w:ascii="方正仿宋简体" w:hAnsi="宋体" w:eastAsia="方正仿宋简体"/>
                <w:kern w:val="0"/>
                <w:sz w:val="16"/>
                <w:szCs w:val="15"/>
                <w:shd w:val="clear" w:color="auto" w:fill="FFFFFF"/>
              </w:rPr>
              <w:t>□</w:t>
            </w:r>
            <w:r>
              <w:rPr>
                <w:rFonts w:hint="eastAsia" w:ascii="方正仿宋简体" w:hAnsi="宋体" w:eastAsia="方正仿宋简体" w:cs="Times New Roman"/>
                <w:kern w:val="0"/>
                <w:sz w:val="16"/>
                <w:szCs w:val="15"/>
                <w:shd w:val="clear" w:color="auto" w:fill="FFFFFF"/>
              </w:rPr>
              <w:t xml:space="preserve">政务服务中心            </w:t>
            </w:r>
            <w:r>
              <w:rPr>
                <w:rFonts w:hint="eastAsia" w:ascii="方正仿宋简体" w:hAnsi="宋体" w:eastAsia="方正仿宋简体" w:cs="Times New Roman"/>
                <w:kern w:val="0"/>
                <w:sz w:val="16"/>
                <w:szCs w:val="15"/>
                <w:shd w:val="clear" w:color="auto" w:fill="FFFFFF"/>
                <w:lang w:eastAsia="zh-CN"/>
              </w:rPr>
              <w:t>☑</w:t>
            </w:r>
            <w:r>
              <w:rPr>
                <w:rFonts w:hint="eastAsia" w:ascii="方正仿宋简体" w:hAnsi="宋体" w:eastAsia="方正仿宋简体" w:cs="Times New Roman"/>
                <w:kern w:val="0"/>
                <w:sz w:val="16"/>
                <w:szCs w:val="15"/>
                <w:shd w:val="clear" w:color="auto" w:fill="FFFFFF"/>
              </w:rPr>
              <w:t>便民服务站</w:t>
            </w:r>
            <w:r>
              <w:rPr>
                <w:rFonts w:hint="eastAsia" w:ascii="方正仿宋简体" w:hAnsi="宋体" w:eastAsia="方正仿宋简体"/>
                <w:kern w:val="0"/>
                <w:sz w:val="16"/>
                <w:szCs w:val="15"/>
                <w:shd w:val="clear" w:color="auto" w:fill="FFFFFF"/>
              </w:rPr>
              <w:t xml:space="preserve">    □</w:t>
            </w:r>
            <w:r>
              <w:rPr>
                <w:rFonts w:hint="eastAsia" w:ascii="方正仿宋简体" w:hAnsi="Times New Roman" w:eastAsia="方正仿宋简体"/>
                <w:kern w:val="0"/>
                <w:sz w:val="16"/>
                <w:szCs w:val="15"/>
                <w:shd w:val="clear" w:color="auto" w:fill="FFFFFF"/>
              </w:rPr>
              <w:t>其他</w:t>
            </w:r>
          </w:p>
        </w:tc>
        <w:tc>
          <w:tcPr>
            <w:tcW w:w="660"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60"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88"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61"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04" w:type="dxa"/>
            <w:tcBorders>
              <w:bottom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p>
        </w:tc>
        <w:tc>
          <w:tcPr>
            <w:tcW w:w="618" w:type="dxa"/>
            <w:tcBorders>
              <w:bottom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宋体" w:hAnsi="宋体" w:eastAsia="宋体" w:cs="宋体"/>
                <w:color w:val="000000"/>
                <w:sz w:val="18"/>
                <w:szCs w:val="18"/>
              </w:rPr>
              <w:t>√</w:t>
            </w:r>
          </w:p>
        </w:tc>
        <w:tc>
          <w:tcPr>
            <w:tcW w:w="613" w:type="dxa"/>
            <w:tcBorders>
              <w:left w:val="single" w:color="auto" w:sz="4" w:space="0"/>
              <w:bottom w:val="single" w:color="auto" w:sz="4" w:space="0"/>
            </w:tcBorders>
            <w:vAlign w:val="center"/>
          </w:tcPr>
          <w:p>
            <w:pPr>
              <w:spacing w:line="300" w:lineRule="exact"/>
              <w:jc w:val="center"/>
              <w:rPr>
                <w:rFonts w:ascii="方正仿宋简体" w:eastAsia="方正仿宋简体"/>
                <w:szCs w:val="21"/>
              </w:rPr>
            </w:pPr>
          </w:p>
        </w:tc>
      </w:tr>
    </w:tbl>
    <w:p>
      <w:pPr>
        <w:autoSpaceDE w:val="0"/>
        <w:autoSpaceDN w:val="0"/>
        <w:spacing w:line="580" w:lineRule="exact"/>
        <w:jc w:val="both"/>
        <w:rPr>
          <w:u w:val="single"/>
        </w:rPr>
      </w:pPr>
    </w:p>
    <w:sectPr>
      <w:pgSz w:w="16838" w:h="11906" w:orient="landscape"/>
      <w:pgMar w:top="1440" w:right="1080" w:bottom="1440" w:left="1080" w:header="737" w:footer="147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A817B8E"/>
    <w:rsid w:val="000C3262"/>
    <w:rsid w:val="001B3751"/>
    <w:rsid w:val="001D7E72"/>
    <w:rsid w:val="00236878"/>
    <w:rsid w:val="003C1BF3"/>
    <w:rsid w:val="00444AD9"/>
    <w:rsid w:val="00474F50"/>
    <w:rsid w:val="00757C94"/>
    <w:rsid w:val="007B38D4"/>
    <w:rsid w:val="008B582E"/>
    <w:rsid w:val="008C5255"/>
    <w:rsid w:val="008F6FAB"/>
    <w:rsid w:val="00A96B4F"/>
    <w:rsid w:val="00B54662"/>
    <w:rsid w:val="00C53846"/>
    <w:rsid w:val="00D35FDF"/>
    <w:rsid w:val="00E06CB9"/>
    <w:rsid w:val="00E10953"/>
    <w:rsid w:val="00E77680"/>
    <w:rsid w:val="00FE1A9A"/>
    <w:rsid w:val="09C4391E"/>
    <w:rsid w:val="17E02580"/>
    <w:rsid w:val="1A817B8E"/>
    <w:rsid w:val="22FC712C"/>
    <w:rsid w:val="2F183069"/>
    <w:rsid w:val="76F045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4</Pages>
  <Words>1716</Words>
  <Characters>823</Characters>
  <Lines>6</Lines>
  <Paragraphs>5</Paragraphs>
  <TotalTime>1</TotalTime>
  <ScaleCrop>false</ScaleCrop>
  <LinksUpToDate>false</LinksUpToDate>
  <CharactersWithSpaces>2534</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2020-09-03T02:13:00Z</dcterms:created>
  <dc:creator>Administrator</dc:creator>
  <cp:lastModifiedBy>Administrator</cp:lastModifiedBy>
  <dcterms:modified xsi:type="dcterms:W3CDTF">2020-09-22T08:11:57Z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